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gridCol w:w="2151"/>
        <w:gridCol w:w="1923"/>
        <w:gridCol w:w="1924"/>
        <w:gridCol w:w="1232"/>
        <w:gridCol w:w="2615"/>
        <w:gridCol w:w="3847"/>
      </w:tblGrid>
      <w:tr w:rsidR="002F78B4" w:rsidTr="002F78B4">
        <w:tc>
          <w:tcPr>
            <w:tcW w:w="8926" w:type="dxa"/>
            <w:gridSpan w:val="5"/>
          </w:tcPr>
          <w:p w:rsidR="00DC3B37" w:rsidRDefault="00DC3B37" w:rsidP="00DC3B37">
            <w:pPr>
              <w:tabs>
                <w:tab w:val="center" w:pos="7586"/>
              </w:tabs>
              <w:rPr>
                <w:rFonts w:ascii="Comic Sans MS" w:hAnsi="Comic Sans MS"/>
                <w:sz w:val="28"/>
              </w:rPr>
            </w:pPr>
            <w:r>
              <w:rPr>
                <w:rFonts w:ascii="Comic Sans MS" w:hAnsi="Comic Sans MS"/>
                <w:b/>
                <w:sz w:val="28"/>
                <w:u w:val="single"/>
              </w:rPr>
              <w:t>Theme</w:t>
            </w:r>
            <w:r w:rsidR="002F78B4" w:rsidRPr="00324448">
              <w:rPr>
                <w:rFonts w:ascii="Comic Sans MS" w:hAnsi="Comic Sans MS"/>
                <w:b/>
                <w:sz w:val="28"/>
                <w:u w:val="single"/>
              </w:rPr>
              <w:t>:</w:t>
            </w:r>
            <w:r w:rsidR="002F78B4" w:rsidRPr="00324448">
              <w:rPr>
                <w:rFonts w:ascii="Comic Sans MS" w:hAnsi="Comic Sans MS"/>
                <w:b/>
                <w:sz w:val="28"/>
              </w:rPr>
              <w:t xml:space="preserve">  </w:t>
            </w:r>
            <w:r>
              <w:rPr>
                <w:rFonts w:ascii="Comic Sans MS" w:hAnsi="Comic Sans MS"/>
                <w:sz w:val="28"/>
              </w:rPr>
              <w:t>Follow the Yellow Brick Road</w:t>
            </w:r>
            <w:r w:rsidR="002F78B4" w:rsidRPr="00324448">
              <w:rPr>
                <w:rFonts w:ascii="Comic Sans MS" w:hAnsi="Comic Sans MS"/>
                <w:sz w:val="28"/>
              </w:rPr>
              <w:t xml:space="preserve">  </w:t>
            </w:r>
          </w:p>
          <w:p w:rsidR="00DC3B37" w:rsidRDefault="00DC3B37" w:rsidP="00DC3B37">
            <w:pPr>
              <w:tabs>
                <w:tab w:val="center" w:pos="7586"/>
              </w:tabs>
              <w:jc w:val="right"/>
              <w:rPr>
                <w:rFonts w:ascii="Comic Sans MS" w:hAnsi="Comic Sans MS"/>
                <w:b/>
                <w:sz w:val="28"/>
                <w:u w:val="single"/>
              </w:rPr>
            </w:pPr>
            <w:r w:rsidRPr="00DC3B37">
              <w:rPr>
                <w:rFonts w:ascii="Comic Sans MS" w:hAnsi="Comic Sans MS"/>
                <w:b/>
                <w:noProof/>
                <w:sz w:val="28"/>
                <w:lang w:eastAsia="en-GB"/>
              </w:rPr>
              <w:drawing>
                <wp:inline distT="0" distB="0" distL="0" distR="0" wp14:anchorId="357A56DF">
                  <wp:extent cx="1302327" cy="1302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819" cy="1308819"/>
                          </a:xfrm>
                          <a:prstGeom prst="rect">
                            <a:avLst/>
                          </a:prstGeom>
                          <a:noFill/>
                        </pic:spPr>
                      </pic:pic>
                    </a:graphicData>
                  </a:graphic>
                </wp:inline>
              </w:drawing>
            </w:r>
          </w:p>
          <w:p w:rsidR="0087683B" w:rsidRPr="00DC3B37" w:rsidRDefault="00DC3B37" w:rsidP="00DC3B37">
            <w:pPr>
              <w:tabs>
                <w:tab w:val="center" w:pos="7586"/>
              </w:tabs>
              <w:rPr>
                <w:rFonts w:ascii="Comic Sans MS" w:hAnsi="Comic Sans MS"/>
                <w:b/>
                <w:sz w:val="28"/>
                <w:u w:val="single"/>
              </w:rPr>
            </w:pPr>
            <w:r>
              <w:rPr>
                <w:rFonts w:ascii="Comic Sans MS" w:hAnsi="Comic Sans MS"/>
                <w:b/>
                <w:sz w:val="28"/>
                <w:u w:val="single"/>
              </w:rPr>
              <w:t>Breadth:</w:t>
            </w:r>
          </w:p>
          <w:p w:rsidR="002F78B4" w:rsidRPr="00250AA2" w:rsidRDefault="002F78B4" w:rsidP="00DC3B37">
            <w:pPr>
              <w:tabs>
                <w:tab w:val="center" w:pos="7586"/>
              </w:tabs>
              <w:jc w:val="right"/>
              <w:rPr>
                <w:rFonts w:ascii="Comic Sans MS" w:hAnsi="Comic Sans MS"/>
                <w:sz w:val="24"/>
              </w:rPr>
            </w:pPr>
          </w:p>
        </w:tc>
        <w:tc>
          <w:tcPr>
            <w:tcW w:w="6462" w:type="dxa"/>
            <w:gridSpan w:val="2"/>
          </w:tcPr>
          <w:p w:rsidR="002F78B4" w:rsidRPr="00324448" w:rsidRDefault="002F78B4" w:rsidP="002F78B4">
            <w:pPr>
              <w:pStyle w:val="NoSpacing"/>
              <w:jc w:val="center"/>
              <w:rPr>
                <w:rFonts w:ascii="Comic Sans MS" w:hAnsi="Comic Sans MS"/>
                <w:b/>
                <w:color w:val="0070C0"/>
                <w:sz w:val="24"/>
                <w:u w:val="single"/>
              </w:rPr>
            </w:pPr>
            <w:r w:rsidRPr="00324448">
              <w:rPr>
                <w:rFonts w:ascii="Comic Sans MS" w:hAnsi="Comic Sans MS"/>
                <w:b/>
                <w:color w:val="0070C0"/>
                <w:sz w:val="24"/>
                <w:u w:val="single"/>
              </w:rPr>
              <w:t>Things your child will need this term please</w:t>
            </w:r>
          </w:p>
          <w:p w:rsidR="00DC3B37" w:rsidRDefault="00DC3B37" w:rsidP="00DC3B37">
            <w:pPr>
              <w:numPr>
                <w:ilvl w:val="0"/>
                <w:numId w:val="1"/>
              </w:numPr>
              <w:suppressAutoHyphens/>
              <w:ind w:right="284"/>
              <w:rPr>
                <w:rFonts w:ascii="Comic Sans MS" w:hAnsi="Comic Sans MS"/>
                <w:color w:val="0070C0"/>
              </w:rPr>
            </w:pPr>
            <w:r w:rsidRPr="00F468A2">
              <w:rPr>
                <w:rFonts w:ascii="Comic Sans MS" w:hAnsi="Comic Sans MS"/>
                <w:color w:val="0070C0"/>
              </w:rPr>
              <w:t>A clearly named art apron (this could simply be a large old shirt)</w:t>
            </w:r>
          </w:p>
          <w:p w:rsidR="00DC3B37" w:rsidRDefault="00DC3B37" w:rsidP="00DC3B37">
            <w:pPr>
              <w:numPr>
                <w:ilvl w:val="0"/>
                <w:numId w:val="1"/>
              </w:numPr>
              <w:suppressAutoHyphens/>
              <w:ind w:right="284"/>
              <w:rPr>
                <w:rFonts w:ascii="Comic Sans MS" w:hAnsi="Comic Sans MS"/>
                <w:color w:val="0070C0"/>
              </w:rPr>
            </w:pPr>
            <w:r>
              <w:rPr>
                <w:rFonts w:ascii="Comic Sans MS" w:hAnsi="Comic Sans MS"/>
                <w:color w:val="0070C0"/>
              </w:rPr>
              <w:t>Junk modelling/recyclable materials</w:t>
            </w:r>
            <w:r w:rsidR="005B3CAE">
              <w:rPr>
                <w:rFonts w:ascii="Comic Sans MS" w:hAnsi="Comic Sans MS"/>
                <w:color w:val="0070C0"/>
              </w:rPr>
              <w:t xml:space="preserve"> – particularly small boxes and tubes please</w:t>
            </w:r>
            <w:bookmarkStart w:id="0" w:name="_GoBack"/>
            <w:bookmarkEnd w:id="0"/>
          </w:p>
          <w:p w:rsidR="00DC3B37" w:rsidRDefault="00DC3B37" w:rsidP="00DC3B37">
            <w:pPr>
              <w:numPr>
                <w:ilvl w:val="0"/>
                <w:numId w:val="1"/>
              </w:numPr>
              <w:suppressAutoHyphens/>
              <w:ind w:right="284"/>
              <w:rPr>
                <w:rFonts w:ascii="Comic Sans MS" w:hAnsi="Comic Sans MS"/>
                <w:color w:val="0070C0"/>
              </w:rPr>
            </w:pPr>
            <w:r>
              <w:rPr>
                <w:rFonts w:ascii="Comic Sans MS" w:hAnsi="Comic Sans MS"/>
                <w:color w:val="0070C0"/>
              </w:rPr>
              <w:t>Moving toy vehicles (wooden if possible please)</w:t>
            </w:r>
          </w:p>
          <w:p w:rsidR="00250AA2" w:rsidRPr="004072D6" w:rsidRDefault="00DC3B37" w:rsidP="00DC3B37">
            <w:pPr>
              <w:numPr>
                <w:ilvl w:val="0"/>
                <w:numId w:val="1"/>
              </w:numPr>
              <w:suppressAutoHyphens/>
              <w:ind w:right="284"/>
              <w:rPr>
                <w:rFonts w:ascii="Comic Sans MS" w:hAnsi="Comic Sans MS"/>
                <w:color w:val="0070C0"/>
              </w:rPr>
            </w:pPr>
            <w:r>
              <w:rPr>
                <w:rFonts w:ascii="Comic Sans MS" w:hAnsi="Comic Sans MS"/>
                <w:color w:val="0070C0"/>
              </w:rPr>
              <w:t xml:space="preserve">A full outdoor PE kit with trainers </w:t>
            </w:r>
          </w:p>
        </w:tc>
      </w:tr>
      <w:tr w:rsidR="00140326" w:rsidTr="00140326">
        <w:tc>
          <w:tcPr>
            <w:tcW w:w="3847" w:type="dxa"/>
            <w:gridSpan w:val="2"/>
          </w:tcPr>
          <w:p w:rsidR="00140326" w:rsidRPr="00324448" w:rsidRDefault="00685B6B" w:rsidP="00140326">
            <w:pPr>
              <w:rPr>
                <w:rFonts w:ascii="Comic Sans MS" w:hAnsi="Comic Sans MS"/>
                <w:b/>
                <w:sz w:val="20"/>
                <w:szCs w:val="20"/>
              </w:rPr>
            </w:pPr>
            <w:r w:rsidRPr="00324448">
              <w:rPr>
                <w:rFonts w:ascii="Comic Sans MS" w:hAnsi="Comic Sans MS"/>
                <w:b/>
                <w:sz w:val="20"/>
                <w:szCs w:val="20"/>
              </w:rPr>
              <w:t>As W</w:t>
            </w:r>
            <w:r w:rsidR="00140326" w:rsidRPr="00324448">
              <w:rPr>
                <w:rFonts w:ascii="Comic Sans MS" w:hAnsi="Comic Sans MS"/>
                <w:b/>
                <w:sz w:val="20"/>
                <w:szCs w:val="20"/>
              </w:rPr>
              <w:t>riters:</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Add suffixes to spell longer words.</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 xml:space="preserve">Develop stamina and a positive attitude towards writing by writing for a range of purposes. </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 xml:space="preserve">Make simple additions, revisions and corrections to their own writing by evaluating their work and the work of others.  </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 xml:space="preserve">Re-read to check their writing makes sense and that verbs to indicate time are used correctly and consistently.  </w:t>
            </w:r>
          </w:p>
          <w:p w:rsidR="00911DB0" w:rsidRPr="00324448" w:rsidRDefault="00911DB0" w:rsidP="00250AA2">
            <w:pPr>
              <w:pStyle w:val="NoSpacing"/>
              <w:rPr>
                <w:rFonts w:ascii="Comic Sans MS" w:hAnsi="Comic Sans MS"/>
                <w:sz w:val="20"/>
                <w:szCs w:val="20"/>
              </w:rPr>
            </w:pPr>
          </w:p>
        </w:tc>
        <w:tc>
          <w:tcPr>
            <w:tcW w:w="3847" w:type="dxa"/>
            <w:gridSpan w:val="2"/>
          </w:tcPr>
          <w:p w:rsidR="00140326" w:rsidRPr="00324448" w:rsidRDefault="002F78B4" w:rsidP="00140326">
            <w:pPr>
              <w:rPr>
                <w:rFonts w:ascii="Comic Sans MS" w:hAnsi="Comic Sans MS"/>
                <w:b/>
                <w:sz w:val="20"/>
                <w:szCs w:val="20"/>
              </w:rPr>
            </w:pPr>
            <w:r w:rsidRPr="00324448">
              <w:rPr>
                <w:rFonts w:ascii="Comic Sans MS" w:hAnsi="Comic Sans MS"/>
                <w:b/>
                <w:sz w:val="20"/>
                <w:szCs w:val="20"/>
              </w:rPr>
              <w:t>Being Physically Active</w:t>
            </w:r>
            <w:r w:rsidR="00140326" w:rsidRPr="00324448">
              <w:rPr>
                <w:rFonts w:ascii="Comic Sans MS" w:hAnsi="Comic Sans MS"/>
                <w:b/>
                <w:sz w:val="20"/>
                <w:szCs w:val="20"/>
              </w:rPr>
              <w:t>:</w:t>
            </w:r>
          </w:p>
          <w:p w:rsidR="00E810B1" w:rsidRPr="00916323" w:rsidRDefault="00E810B1" w:rsidP="00E810B1">
            <w:pPr>
              <w:rPr>
                <w:rFonts w:ascii="Comic Sans MS" w:eastAsia="Times New Roman" w:hAnsi="Comic Sans MS"/>
                <w:sz w:val="16"/>
                <w:szCs w:val="18"/>
                <w:lang w:eastAsia="en-GB"/>
              </w:rPr>
            </w:pPr>
            <w:r w:rsidRPr="00916323">
              <w:rPr>
                <w:rFonts w:ascii="Comic Sans MS" w:eastAsia="Times New Roman" w:hAnsi="Comic Sans MS"/>
                <w:sz w:val="16"/>
                <w:szCs w:val="18"/>
                <w:lang w:eastAsia="en-GB"/>
              </w:rPr>
              <w:t>Master basic movements including running, jumping and throwing.</w:t>
            </w:r>
          </w:p>
          <w:p w:rsidR="00E810B1" w:rsidRPr="00916323" w:rsidRDefault="00E810B1" w:rsidP="00E810B1">
            <w:pPr>
              <w:rPr>
                <w:rFonts w:ascii="Comic Sans MS" w:eastAsia="Times New Roman" w:hAnsi="Comic Sans MS"/>
                <w:sz w:val="16"/>
                <w:szCs w:val="18"/>
                <w:lang w:eastAsia="en-GB"/>
              </w:rPr>
            </w:pPr>
            <w:r w:rsidRPr="00916323">
              <w:rPr>
                <w:rFonts w:ascii="Comic Sans MS" w:eastAsia="Times New Roman" w:hAnsi="Comic Sans MS"/>
                <w:sz w:val="16"/>
                <w:szCs w:val="18"/>
                <w:lang w:eastAsia="en-GB"/>
              </w:rPr>
              <w:t>Develop competence to excel in a broad range of physical activities.</w:t>
            </w:r>
          </w:p>
          <w:p w:rsidR="00E810B1" w:rsidRPr="00916323" w:rsidRDefault="00E810B1" w:rsidP="00E810B1">
            <w:pPr>
              <w:pStyle w:val="NoSpacing"/>
              <w:rPr>
                <w:rFonts w:ascii="Comic Sans MS" w:hAnsi="Comic Sans MS"/>
                <w:sz w:val="16"/>
              </w:rPr>
            </w:pPr>
            <w:r w:rsidRPr="00916323">
              <w:rPr>
                <w:rFonts w:ascii="Comic Sans MS" w:hAnsi="Comic Sans MS"/>
                <w:sz w:val="16"/>
              </w:rPr>
              <w:t>Engage in competitive sports and activities.</w:t>
            </w:r>
          </w:p>
          <w:p w:rsidR="007C2291" w:rsidRPr="00250AA2" w:rsidRDefault="007C2291" w:rsidP="00250AA2">
            <w:pPr>
              <w:pStyle w:val="NoSpacing"/>
              <w:rPr>
                <w:rFonts w:ascii="Comic Sans MS" w:hAnsi="Comic Sans MS"/>
                <w:sz w:val="20"/>
                <w:szCs w:val="20"/>
              </w:rPr>
            </w:pPr>
          </w:p>
          <w:p w:rsidR="00140326" w:rsidRPr="007C2291" w:rsidRDefault="002F78B4" w:rsidP="007C2291">
            <w:pPr>
              <w:pStyle w:val="NoSpacing"/>
              <w:jc w:val="center"/>
              <w:rPr>
                <w:rFonts w:ascii="Comic Sans MS" w:hAnsi="Comic Sans MS"/>
                <w:b/>
                <w:i/>
                <w:color w:val="7030A0"/>
                <w:sz w:val="20"/>
                <w:szCs w:val="20"/>
              </w:rPr>
            </w:pPr>
            <w:r w:rsidRPr="00324448">
              <w:rPr>
                <w:rFonts w:ascii="Comic Sans MS" w:hAnsi="Comic Sans MS"/>
                <w:b/>
                <w:i/>
                <w:color w:val="7030A0"/>
                <w:sz w:val="20"/>
                <w:szCs w:val="20"/>
              </w:rPr>
              <w:t xml:space="preserve">NB P.E. will be on </w:t>
            </w:r>
            <w:r w:rsidR="00250AA2">
              <w:rPr>
                <w:rFonts w:ascii="Comic Sans MS" w:hAnsi="Comic Sans MS"/>
                <w:b/>
                <w:i/>
                <w:color w:val="7030A0"/>
                <w:sz w:val="20"/>
                <w:szCs w:val="20"/>
                <w:u w:val="single"/>
              </w:rPr>
              <w:t>Wednesdays</w:t>
            </w:r>
            <w:r w:rsidRPr="00324448">
              <w:rPr>
                <w:rFonts w:ascii="Comic Sans MS" w:hAnsi="Comic Sans MS"/>
                <w:b/>
                <w:i/>
                <w:color w:val="7030A0"/>
                <w:sz w:val="20"/>
                <w:szCs w:val="20"/>
              </w:rPr>
              <w:t xml:space="preserve"> and </w:t>
            </w:r>
            <w:r w:rsidRPr="00324448">
              <w:rPr>
                <w:rFonts w:ascii="Comic Sans MS" w:hAnsi="Comic Sans MS"/>
                <w:b/>
                <w:i/>
                <w:color w:val="7030A0"/>
                <w:sz w:val="20"/>
                <w:szCs w:val="20"/>
                <w:u w:val="single"/>
              </w:rPr>
              <w:t xml:space="preserve">Thursdays </w:t>
            </w:r>
            <w:r w:rsidRPr="00324448">
              <w:rPr>
                <w:rFonts w:ascii="Comic Sans MS" w:hAnsi="Comic Sans MS"/>
                <w:b/>
                <w:i/>
                <w:color w:val="7030A0"/>
                <w:sz w:val="20"/>
                <w:szCs w:val="20"/>
              </w:rPr>
              <w:t xml:space="preserve">but there may be opportunities for additional sport.  Please ensure named kits are in school </w:t>
            </w:r>
            <w:r w:rsidRPr="00324448">
              <w:rPr>
                <w:rFonts w:ascii="Comic Sans MS" w:hAnsi="Comic Sans MS"/>
                <w:b/>
                <w:i/>
                <w:color w:val="7030A0"/>
                <w:sz w:val="20"/>
                <w:szCs w:val="20"/>
                <w:u w:val="single"/>
              </w:rPr>
              <w:t>EVERYDAY</w:t>
            </w:r>
            <w:r w:rsidRPr="00324448">
              <w:rPr>
                <w:rFonts w:ascii="Comic Sans MS" w:hAnsi="Comic Sans MS"/>
                <w:b/>
                <w:i/>
                <w:color w:val="7030A0"/>
                <w:sz w:val="20"/>
                <w:szCs w:val="20"/>
              </w:rPr>
              <w:t>.</w:t>
            </w:r>
          </w:p>
        </w:tc>
        <w:tc>
          <w:tcPr>
            <w:tcW w:w="3847" w:type="dxa"/>
            <w:gridSpan w:val="2"/>
          </w:tcPr>
          <w:p w:rsidR="00140326" w:rsidRPr="00324448" w:rsidRDefault="00685B6B" w:rsidP="00140326">
            <w:pPr>
              <w:pStyle w:val="NoSpacing"/>
              <w:rPr>
                <w:rFonts w:ascii="Comic Sans MS" w:hAnsi="Comic Sans MS"/>
                <w:b/>
                <w:sz w:val="20"/>
                <w:szCs w:val="20"/>
              </w:rPr>
            </w:pPr>
            <w:r w:rsidRPr="00324448">
              <w:rPr>
                <w:rFonts w:ascii="Comic Sans MS" w:hAnsi="Comic Sans MS"/>
                <w:b/>
                <w:sz w:val="20"/>
                <w:szCs w:val="20"/>
              </w:rPr>
              <w:t>As Design T</w:t>
            </w:r>
            <w:r w:rsidR="00140326" w:rsidRPr="00324448">
              <w:rPr>
                <w:rFonts w:ascii="Comic Sans MS" w:hAnsi="Comic Sans MS"/>
                <w:b/>
                <w:sz w:val="20"/>
                <w:szCs w:val="20"/>
              </w:rPr>
              <w:t>echnologists:</w:t>
            </w:r>
          </w:p>
          <w:p w:rsidR="00140326" w:rsidRDefault="002D5A53" w:rsidP="002D5A53">
            <w:pPr>
              <w:pStyle w:val="NoSpacing"/>
              <w:rPr>
                <w:rFonts w:ascii="Comic Sans MS" w:hAnsi="Comic Sans MS"/>
                <w:sz w:val="16"/>
                <w:szCs w:val="20"/>
              </w:rPr>
            </w:pPr>
            <w:r w:rsidRPr="002D5A53">
              <w:rPr>
                <w:rFonts w:ascii="Comic Sans MS" w:hAnsi="Comic Sans MS"/>
                <w:sz w:val="16"/>
                <w:szCs w:val="20"/>
              </w:rPr>
              <w:t>Use materials to practise drilling, screwing, gluing and nailing materials to make and strengthen products.</w:t>
            </w:r>
          </w:p>
          <w:p w:rsidR="002D5A53" w:rsidRDefault="002D5A53" w:rsidP="002D5A53">
            <w:pPr>
              <w:pStyle w:val="NoSpacing"/>
              <w:rPr>
                <w:rFonts w:ascii="Comic Sans MS" w:hAnsi="Comic Sans MS"/>
                <w:sz w:val="16"/>
                <w:szCs w:val="20"/>
              </w:rPr>
            </w:pPr>
            <w:r w:rsidRPr="002D5A53">
              <w:rPr>
                <w:rFonts w:ascii="Comic Sans MS" w:hAnsi="Comic Sans MS"/>
                <w:sz w:val="16"/>
                <w:szCs w:val="20"/>
              </w:rPr>
              <w:t>Create products using levers, wheels and winding mechanisms.</w:t>
            </w:r>
          </w:p>
          <w:p w:rsidR="002D5A53" w:rsidRPr="002D5A53" w:rsidRDefault="002D5A53" w:rsidP="002D5A53">
            <w:pPr>
              <w:pStyle w:val="NoSpacing"/>
              <w:rPr>
                <w:rFonts w:ascii="Comic Sans MS" w:hAnsi="Comic Sans MS"/>
                <w:sz w:val="16"/>
                <w:szCs w:val="20"/>
              </w:rPr>
            </w:pPr>
            <w:r w:rsidRPr="002D5A53">
              <w:rPr>
                <w:rFonts w:ascii="Comic Sans MS" w:hAnsi="Comic Sans MS"/>
                <w:sz w:val="16"/>
                <w:szCs w:val="20"/>
              </w:rPr>
              <w:t>Design products that have a clear purpose and an intended user.</w:t>
            </w:r>
          </w:p>
          <w:p w:rsidR="002D5A53" w:rsidRPr="002D5A53" w:rsidRDefault="002D5A53" w:rsidP="002D5A53">
            <w:pPr>
              <w:pStyle w:val="NoSpacing"/>
              <w:rPr>
                <w:rFonts w:ascii="Comic Sans MS" w:hAnsi="Comic Sans MS"/>
                <w:sz w:val="20"/>
                <w:szCs w:val="20"/>
              </w:rPr>
            </w:pPr>
            <w:r w:rsidRPr="002D5A53">
              <w:rPr>
                <w:rFonts w:ascii="Comic Sans MS" w:hAnsi="Comic Sans MS"/>
                <w:sz w:val="16"/>
                <w:szCs w:val="20"/>
              </w:rPr>
              <w:t>Make products, refining the design as work progresses.</w:t>
            </w:r>
          </w:p>
        </w:tc>
        <w:tc>
          <w:tcPr>
            <w:tcW w:w="3847" w:type="dxa"/>
          </w:tcPr>
          <w:p w:rsidR="00140326" w:rsidRPr="00324448" w:rsidRDefault="00685B6B" w:rsidP="00140326">
            <w:pPr>
              <w:rPr>
                <w:rFonts w:ascii="Comic Sans MS" w:hAnsi="Comic Sans MS"/>
                <w:b/>
                <w:sz w:val="20"/>
                <w:szCs w:val="20"/>
              </w:rPr>
            </w:pPr>
            <w:r w:rsidRPr="00324448">
              <w:rPr>
                <w:rFonts w:ascii="Comic Sans MS" w:hAnsi="Comic Sans MS"/>
                <w:b/>
                <w:sz w:val="20"/>
                <w:szCs w:val="20"/>
              </w:rPr>
              <w:t>As S</w:t>
            </w:r>
            <w:r w:rsidR="00140326" w:rsidRPr="00324448">
              <w:rPr>
                <w:rFonts w:ascii="Comic Sans MS" w:hAnsi="Comic Sans MS"/>
                <w:b/>
                <w:sz w:val="20"/>
                <w:szCs w:val="20"/>
              </w:rPr>
              <w:t>cientists:</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 xml:space="preserve">Explore and compare the differences between things that are living, dead and things that have never been alive. </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 xml:space="preserve">Identify that most living things in habitats to which they are suited and describe how different habitats provide for the basic needs of different kinds of animals and plants, and how they depend on each other.  </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 xml:space="preserve">Identify and name a variety of plants and animals in their habitats, including micro-habitats.  </w:t>
            </w:r>
          </w:p>
          <w:p w:rsidR="00140326" w:rsidRPr="00916323" w:rsidRDefault="00E810B1" w:rsidP="00916323">
            <w:pPr>
              <w:pStyle w:val="NoSpacing"/>
              <w:rPr>
                <w:rFonts w:ascii="Comic Sans MS" w:hAnsi="Comic Sans MS"/>
                <w:sz w:val="16"/>
              </w:rPr>
            </w:pPr>
            <w:r w:rsidRPr="00916323">
              <w:rPr>
                <w:rFonts w:ascii="Comic Sans MS" w:hAnsi="Comic Sans MS"/>
                <w:sz w:val="16"/>
                <w:szCs w:val="18"/>
              </w:rPr>
              <w:t xml:space="preserve">Describe how animals obtain their food from plants and other animals, </w:t>
            </w:r>
            <w:r w:rsidR="00916323">
              <w:rPr>
                <w:rFonts w:ascii="Comic Sans MS" w:hAnsi="Comic Sans MS"/>
                <w:sz w:val="16"/>
                <w:szCs w:val="18"/>
              </w:rPr>
              <w:t>using the idea of a simple food chain</w:t>
            </w:r>
            <w:r w:rsidRPr="00916323">
              <w:rPr>
                <w:rFonts w:ascii="Comic Sans MS" w:hAnsi="Comic Sans MS"/>
                <w:sz w:val="16"/>
                <w:szCs w:val="18"/>
              </w:rPr>
              <w:t xml:space="preserve">, and identify and name different sources of food.  </w:t>
            </w:r>
          </w:p>
        </w:tc>
      </w:tr>
      <w:tr w:rsidR="003F2B42" w:rsidTr="00F62054">
        <w:tc>
          <w:tcPr>
            <w:tcW w:w="5770" w:type="dxa"/>
            <w:gridSpan w:val="3"/>
          </w:tcPr>
          <w:p w:rsidR="002F78B4" w:rsidRPr="00324448" w:rsidRDefault="00685B6B" w:rsidP="00140326">
            <w:pPr>
              <w:rPr>
                <w:rFonts w:ascii="Comic Sans MS" w:hAnsi="Comic Sans MS"/>
                <w:b/>
                <w:sz w:val="20"/>
                <w:szCs w:val="20"/>
              </w:rPr>
            </w:pPr>
            <w:r w:rsidRPr="00324448">
              <w:rPr>
                <w:rFonts w:ascii="Comic Sans MS" w:hAnsi="Comic Sans MS"/>
                <w:b/>
                <w:sz w:val="20"/>
                <w:szCs w:val="20"/>
              </w:rPr>
              <w:t>As R</w:t>
            </w:r>
            <w:r w:rsidR="003F2B42" w:rsidRPr="00324448">
              <w:rPr>
                <w:rFonts w:ascii="Comic Sans MS" w:hAnsi="Comic Sans MS"/>
                <w:b/>
                <w:sz w:val="20"/>
                <w:szCs w:val="20"/>
              </w:rPr>
              <w:t>eaders:</w:t>
            </w:r>
            <w:r w:rsidR="002F78B4" w:rsidRPr="00324448">
              <w:rPr>
                <w:rFonts w:ascii="Comic Sans MS" w:hAnsi="Comic Sans MS"/>
                <w:b/>
                <w:sz w:val="20"/>
                <w:szCs w:val="20"/>
              </w:rPr>
              <w:t xml:space="preserve">  </w:t>
            </w:r>
          </w:p>
          <w:p w:rsidR="003F2B42" w:rsidRDefault="00E810B1" w:rsidP="00140326">
            <w:pPr>
              <w:rPr>
                <w:rFonts w:ascii="Comic Sans MS" w:hAnsi="Comic Sans MS"/>
                <w:b/>
                <w:sz w:val="20"/>
                <w:szCs w:val="20"/>
              </w:rPr>
            </w:pPr>
            <w:r>
              <w:rPr>
                <w:rFonts w:ascii="Comic Sans MS" w:hAnsi="Comic Sans MS"/>
                <w:b/>
                <w:sz w:val="20"/>
                <w:szCs w:val="20"/>
              </w:rPr>
              <w:t>Class Reader:  The Wizard of Oz</w:t>
            </w:r>
          </w:p>
          <w:p w:rsidR="00250AA2" w:rsidRDefault="00E810B1" w:rsidP="00250AA2">
            <w:pPr>
              <w:rPr>
                <w:rFonts w:ascii="Comic Sans MS" w:hAnsi="Comic Sans MS"/>
                <w:b/>
                <w:sz w:val="20"/>
                <w:szCs w:val="20"/>
              </w:rPr>
            </w:pPr>
            <w:r>
              <w:rPr>
                <w:rFonts w:ascii="Comic Sans MS" w:hAnsi="Comic Sans MS"/>
                <w:b/>
                <w:sz w:val="20"/>
                <w:szCs w:val="20"/>
              </w:rPr>
              <w:t>Narrative:  Extracts from the Wizard of Oz</w:t>
            </w:r>
          </w:p>
          <w:p w:rsidR="00250AA2" w:rsidRDefault="00250AA2" w:rsidP="00250AA2">
            <w:pPr>
              <w:rPr>
                <w:rFonts w:ascii="Comic Sans MS" w:hAnsi="Comic Sans MS"/>
                <w:b/>
                <w:sz w:val="20"/>
                <w:szCs w:val="20"/>
              </w:rPr>
            </w:pPr>
            <w:r>
              <w:rPr>
                <w:rFonts w:ascii="Comic Sans MS" w:hAnsi="Comic Sans MS"/>
                <w:b/>
                <w:sz w:val="20"/>
                <w:szCs w:val="20"/>
              </w:rPr>
              <w:t xml:space="preserve">Non-Fiction:  </w:t>
            </w:r>
            <w:r w:rsidR="00E810B1">
              <w:rPr>
                <w:rFonts w:ascii="Comic Sans MS" w:hAnsi="Comic Sans MS"/>
                <w:b/>
                <w:sz w:val="20"/>
                <w:szCs w:val="20"/>
              </w:rPr>
              <w:t>Newspaper Reports</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Listen to, discuss and express views about a wide range of contemporary and classic stories at a level beyond that at which they can read independently.</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Discuss the sequence of events in a book.</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Discuss and clarify the meaning of words, linking new meanings to known vocabulary.</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 xml:space="preserve">Make inferences on the basis of what is being said and done.  </w:t>
            </w:r>
          </w:p>
          <w:p w:rsidR="00250AA2" w:rsidRPr="00916323" w:rsidRDefault="00E810B1" w:rsidP="00916323">
            <w:pPr>
              <w:pStyle w:val="NoSpacing"/>
              <w:rPr>
                <w:rFonts w:ascii="Comic Sans MS" w:hAnsi="Comic Sans MS"/>
                <w:sz w:val="16"/>
                <w:szCs w:val="18"/>
              </w:rPr>
            </w:pPr>
            <w:r w:rsidRPr="00916323">
              <w:rPr>
                <w:rFonts w:ascii="Comic Sans MS" w:hAnsi="Comic Sans MS"/>
                <w:sz w:val="16"/>
                <w:szCs w:val="18"/>
              </w:rPr>
              <w:t xml:space="preserve">Predict what might happen on the basis </w:t>
            </w:r>
            <w:r w:rsidR="00916323">
              <w:rPr>
                <w:rFonts w:ascii="Comic Sans MS" w:hAnsi="Comic Sans MS"/>
                <w:sz w:val="16"/>
                <w:szCs w:val="18"/>
              </w:rPr>
              <w:t xml:space="preserve">of what has been read so far.  </w:t>
            </w:r>
          </w:p>
        </w:tc>
        <w:tc>
          <w:tcPr>
            <w:tcW w:w="5771" w:type="dxa"/>
            <w:gridSpan w:val="3"/>
          </w:tcPr>
          <w:p w:rsidR="003F2B42" w:rsidRPr="00324448" w:rsidRDefault="003F2B42" w:rsidP="00140326">
            <w:pPr>
              <w:rPr>
                <w:rFonts w:ascii="Comic Sans MS" w:hAnsi="Comic Sans MS"/>
                <w:b/>
                <w:sz w:val="20"/>
                <w:szCs w:val="20"/>
              </w:rPr>
            </w:pPr>
            <w:r w:rsidRPr="00324448">
              <w:rPr>
                <w:rFonts w:ascii="Comic Sans MS" w:hAnsi="Comic Sans MS"/>
                <w:b/>
                <w:sz w:val="20"/>
                <w:szCs w:val="20"/>
              </w:rPr>
              <w:t>As Mathematicians:</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 xml:space="preserve">Identify and describe the properties of 2D shapes, including the number of sides and line symmetry in a vertical line.  </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 xml:space="preserve">Identify and describe the properties of 3D shapes, including the number of edges, vertices and faces.  </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Identify 2D shapes on the surface of 3D shapes.</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Compare and sort common 2D and 3D shapes and everyday objects</w:t>
            </w:r>
            <w:r w:rsidRPr="00916323">
              <w:rPr>
                <w:rFonts w:ascii="Comic Sans MS" w:hAnsi="Comic Sans MS"/>
                <w:sz w:val="16"/>
                <w:szCs w:val="18"/>
              </w:rPr>
              <w:t xml:space="preserve">.  </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Tell and write the time to five minutes, including quarter past/to the hour and draw the hands on a clock face to show these times.</w:t>
            </w:r>
          </w:p>
          <w:p w:rsidR="00E810B1" w:rsidRPr="00916323" w:rsidRDefault="00E810B1" w:rsidP="00E810B1">
            <w:pPr>
              <w:pStyle w:val="NoSpacing"/>
              <w:rPr>
                <w:rFonts w:ascii="Comic Sans MS" w:hAnsi="Comic Sans MS"/>
                <w:sz w:val="16"/>
                <w:szCs w:val="18"/>
              </w:rPr>
            </w:pPr>
            <w:r w:rsidRPr="00916323">
              <w:rPr>
                <w:rFonts w:ascii="Comic Sans MS" w:hAnsi="Comic Sans MS"/>
                <w:sz w:val="16"/>
                <w:szCs w:val="18"/>
              </w:rPr>
              <w:t xml:space="preserve">Know the number of minutes in an hour and the number of hours in a day.  </w:t>
            </w:r>
          </w:p>
          <w:p w:rsidR="003F2B42" w:rsidRPr="00324448" w:rsidRDefault="003F2B42" w:rsidP="007C2291">
            <w:pPr>
              <w:rPr>
                <w:rFonts w:ascii="Comic Sans MS" w:hAnsi="Comic Sans MS"/>
                <w:sz w:val="20"/>
                <w:szCs w:val="20"/>
              </w:rPr>
            </w:pPr>
          </w:p>
        </w:tc>
        <w:tc>
          <w:tcPr>
            <w:tcW w:w="3847" w:type="dxa"/>
          </w:tcPr>
          <w:p w:rsidR="003F2B42" w:rsidRPr="00324448" w:rsidRDefault="00685B6B" w:rsidP="00140326">
            <w:pPr>
              <w:pStyle w:val="NoSpacing"/>
              <w:rPr>
                <w:rFonts w:ascii="Comic Sans MS" w:hAnsi="Comic Sans MS"/>
                <w:b/>
                <w:sz w:val="20"/>
                <w:szCs w:val="20"/>
              </w:rPr>
            </w:pPr>
            <w:r w:rsidRPr="00324448">
              <w:rPr>
                <w:rFonts w:ascii="Comic Sans MS" w:hAnsi="Comic Sans MS"/>
                <w:b/>
                <w:sz w:val="20"/>
                <w:szCs w:val="20"/>
              </w:rPr>
              <w:t>As M</w:t>
            </w:r>
            <w:r w:rsidR="003F2B42" w:rsidRPr="00324448">
              <w:rPr>
                <w:rFonts w:ascii="Comic Sans MS" w:hAnsi="Comic Sans MS"/>
                <w:b/>
                <w:sz w:val="20"/>
                <w:szCs w:val="20"/>
              </w:rPr>
              <w:t>usicians:</w:t>
            </w:r>
          </w:p>
          <w:p w:rsidR="00E810B1" w:rsidRPr="00916323" w:rsidRDefault="00E810B1" w:rsidP="00E810B1">
            <w:pPr>
              <w:pStyle w:val="NoSpacing"/>
              <w:rPr>
                <w:rFonts w:ascii="Comic Sans MS" w:hAnsi="Comic Sans MS"/>
                <w:sz w:val="16"/>
                <w:szCs w:val="24"/>
              </w:rPr>
            </w:pPr>
            <w:r w:rsidRPr="00916323">
              <w:rPr>
                <w:rFonts w:ascii="Comic Sans MS" w:hAnsi="Comic Sans MS"/>
                <w:sz w:val="16"/>
                <w:szCs w:val="24"/>
              </w:rPr>
              <w:t>Exploring timbre, tempo and dynamics.</w:t>
            </w:r>
          </w:p>
          <w:p w:rsidR="00E810B1" w:rsidRPr="00916323" w:rsidRDefault="00E810B1" w:rsidP="00E810B1">
            <w:pPr>
              <w:pStyle w:val="NoSpacing"/>
              <w:rPr>
                <w:rFonts w:ascii="Comic Sans MS" w:hAnsi="Comic Sans MS"/>
                <w:sz w:val="16"/>
                <w:szCs w:val="24"/>
              </w:rPr>
            </w:pPr>
            <w:r w:rsidRPr="00916323">
              <w:rPr>
                <w:rFonts w:ascii="Comic Sans MS" w:hAnsi="Comic Sans MS"/>
                <w:sz w:val="16"/>
                <w:szCs w:val="24"/>
              </w:rPr>
              <w:t xml:space="preserve">Experiment with, create, select and combine sounds using the inter-related dimensions of music.  </w:t>
            </w:r>
          </w:p>
          <w:p w:rsidR="003F2B42" w:rsidRPr="00324448" w:rsidRDefault="003F2B42" w:rsidP="00911DB0">
            <w:pPr>
              <w:pStyle w:val="NoSpacing"/>
              <w:rPr>
                <w:sz w:val="20"/>
                <w:szCs w:val="20"/>
              </w:rPr>
            </w:pPr>
          </w:p>
        </w:tc>
      </w:tr>
      <w:tr w:rsidR="00140326" w:rsidTr="00140326">
        <w:tc>
          <w:tcPr>
            <w:tcW w:w="3847" w:type="dxa"/>
            <w:gridSpan w:val="2"/>
          </w:tcPr>
          <w:p w:rsidR="00140326" w:rsidRPr="00324448" w:rsidRDefault="00685B6B" w:rsidP="00140326">
            <w:pPr>
              <w:pStyle w:val="NoSpacing"/>
              <w:rPr>
                <w:rFonts w:ascii="Comic Sans MS" w:hAnsi="Comic Sans MS"/>
                <w:b/>
                <w:sz w:val="20"/>
                <w:szCs w:val="20"/>
              </w:rPr>
            </w:pPr>
            <w:r w:rsidRPr="00324448">
              <w:rPr>
                <w:rFonts w:ascii="Comic Sans MS" w:hAnsi="Comic Sans MS"/>
                <w:b/>
                <w:sz w:val="20"/>
                <w:szCs w:val="20"/>
              </w:rPr>
              <w:t>As C</w:t>
            </w:r>
            <w:r w:rsidR="00140326" w:rsidRPr="00324448">
              <w:rPr>
                <w:rFonts w:ascii="Comic Sans MS" w:hAnsi="Comic Sans MS"/>
                <w:b/>
                <w:sz w:val="20"/>
                <w:szCs w:val="20"/>
              </w:rPr>
              <w:t>omputer Experts:</w:t>
            </w:r>
          </w:p>
          <w:p w:rsidR="00E810B1" w:rsidRPr="00916323" w:rsidRDefault="00E810B1" w:rsidP="00E810B1">
            <w:pPr>
              <w:pStyle w:val="NoSpacing"/>
              <w:rPr>
                <w:rFonts w:ascii="Comic Sans MS" w:hAnsi="Comic Sans MS"/>
                <w:sz w:val="16"/>
                <w:szCs w:val="20"/>
              </w:rPr>
            </w:pPr>
            <w:r w:rsidRPr="00916323">
              <w:rPr>
                <w:rFonts w:ascii="Comic Sans MS" w:hAnsi="Comic Sans MS"/>
                <w:sz w:val="16"/>
                <w:szCs w:val="20"/>
              </w:rPr>
              <w:t>Understand what algorithms are.</w:t>
            </w:r>
          </w:p>
          <w:p w:rsidR="00E810B1" w:rsidRPr="00916323" w:rsidRDefault="00E810B1" w:rsidP="00E810B1">
            <w:pPr>
              <w:pStyle w:val="NoSpacing"/>
              <w:rPr>
                <w:rFonts w:ascii="Comic Sans MS" w:hAnsi="Comic Sans MS"/>
                <w:sz w:val="16"/>
                <w:szCs w:val="20"/>
              </w:rPr>
            </w:pPr>
            <w:r w:rsidRPr="00916323">
              <w:rPr>
                <w:rFonts w:ascii="Comic Sans MS" w:hAnsi="Comic Sans MS"/>
                <w:sz w:val="16"/>
                <w:szCs w:val="20"/>
              </w:rPr>
              <w:t>Create and debug simple programs.</w:t>
            </w:r>
          </w:p>
          <w:p w:rsidR="00911DB0" w:rsidRPr="00324448" w:rsidRDefault="00E810B1" w:rsidP="00E810B1">
            <w:pPr>
              <w:pStyle w:val="NoSpacing"/>
              <w:rPr>
                <w:rFonts w:ascii="Comic Sans MS" w:hAnsi="Comic Sans MS"/>
                <w:sz w:val="20"/>
                <w:szCs w:val="20"/>
              </w:rPr>
            </w:pPr>
            <w:r w:rsidRPr="00916323">
              <w:rPr>
                <w:rFonts w:ascii="Comic Sans MS" w:hAnsi="Comic Sans MS"/>
                <w:sz w:val="16"/>
                <w:szCs w:val="20"/>
              </w:rPr>
              <w:t xml:space="preserve">Use logical reasoning to predict the behaviour of simple programs.  </w:t>
            </w:r>
          </w:p>
        </w:tc>
        <w:tc>
          <w:tcPr>
            <w:tcW w:w="3847" w:type="dxa"/>
            <w:gridSpan w:val="2"/>
          </w:tcPr>
          <w:p w:rsidR="00140326" w:rsidRDefault="007C2291" w:rsidP="00140326">
            <w:pPr>
              <w:pStyle w:val="NoSpacing"/>
              <w:rPr>
                <w:rFonts w:ascii="Comic Sans MS" w:hAnsi="Comic Sans MS"/>
                <w:b/>
                <w:sz w:val="20"/>
                <w:szCs w:val="20"/>
              </w:rPr>
            </w:pPr>
            <w:r>
              <w:rPr>
                <w:rFonts w:ascii="Comic Sans MS" w:hAnsi="Comic Sans MS"/>
                <w:b/>
                <w:sz w:val="20"/>
                <w:szCs w:val="20"/>
              </w:rPr>
              <w:t>As Geographe</w:t>
            </w:r>
            <w:r w:rsidR="00856FBA">
              <w:rPr>
                <w:rFonts w:ascii="Comic Sans MS" w:hAnsi="Comic Sans MS"/>
                <w:b/>
                <w:sz w:val="20"/>
                <w:szCs w:val="20"/>
              </w:rPr>
              <w:t>rs</w:t>
            </w:r>
            <w:r w:rsidR="0087683B">
              <w:rPr>
                <w:rFonts w:ascii="Comic Sans MS" w:hAnsi="Comic Sans MS"/>
                <w:b/>
                <w:sz w:val="20"/>
                <w:szCs w:val="20"/>
              </w:rPr>
              <w:t>:</w:t>
            </w:r>
          </w:p>
          <w:p w:rsidR="002D5A53" w:rsidRPr="002D5A53" w:rsidRDefault="002D5A53" w:rsidP="002D5A53">
            <w:pPr>
              <w:pStyle w:val="NoSpacing"/>
              <w:rPr>
                <w:rFonts w:ascii="Comic Sans MS" w:hAnsi="Comic Sans MS"/>
                <w:sz w:val="16"/>
                <w:szCs w:val="18"/>
              </w:rPr>
            </w:pPr>
            <w:r w:rsidRPr="002D5A53">
              <w:rPr>
                <w:rFonts w:ascii="Comic Sans MS" w:hAnsi="Comic Sans MS"/>
                <w:sz w:val="16"/>
                <w:szCs w:val="18"/>
              </w:rPr>
              <w:t xml:space="preserve">Name, locate and identify characteristics of the four countries and capital cities of the UK and its surrounding seas.  </w:t>
            </w:r>
          </w:p>
          <w:p w:rsidR="002D5A53" w:rsidRPr="002D5A53" w:rsidRDefault="002D5A53" w:rsidP="002D5A53">
            <w:pPr>
              <w:pStyle w:val="NoSpacing"/>
              <w:rPr>
                <w:rFonts w:ascii="Comic Sans MS" w:hAnsi="Comic Sans MS"/>
                <w:sz w:val="16"/>
                <w:szCs w:val="18"/>
              </w:rPr>
            </w:pPr>
            <w:r w:rsidRPr="002D5A53">
              <w:rPr>
                <w:rFonts w:ascii="Comic Sans MS" w:hAnsi="Comic Sans MS"/>
                <w:sz w:val="16"/>
                <w:szCs w:val="18"/>
              </w:rPr>
              <w:lastRenderedPageBreak/>
              <w:t>Understand geographical similarities and differences through studying the human and physical geography of the UK.</w:t>
            </w:r>
          </w:p>
          <w:p w:rsidR="002D5A53" w:rsidRPr="002D5A53" w:rsidRDefault="002D5A53" w:rsidP="002D5A53">
            <w:pPr>
              <w:pStyle w:val="NoSpacing"/>
              <w:rPr>
                <w:rFonts w:ascii="Comic Sans MS" w:hAnsi="Comic Sans MS"/>
                <w:sz w:val="16"/>
                <w:szCs w:val="18"/>
              </w:rPr>
            </w:pPr>
            <w:r w:rsidRPr="002D5A53">
              <w:rPr>
                <w:rFonts w:ascii="Comic Sans MS" w:hAnsi="Comic Sans MS"/>
                <w:sz w:val="16"/>
                <w:szCs w:val="18"/>
              </w:rPr>
              <w:t>Use world maps, atlases and gloves to identify the UK and its countries.</w:t>
            </w:r>
          </w:p>
          <w:p w:rsidR="00802E5A" w:rsidRPr="00B60F34" w:rsidRDefault="00802E5A" w:rsidP="00140326">
            <w:pPr>
              <w:pStyle w:val="NoSpacing"/>
              <w:rPr>
                <w:rFonts w:ascii="Comic Sans MS" w:hAnsi="Comic Sans MS"/>
                <w:sz w:val="20"/>
                <w:szCs w:val="20"/>
              </w:rPr>
            </w:pPr>
          </w:p>
        </w:tc>
        <w:tc>
          <w:tcPr>
            <w:tcW w:w="3847" w:type="dxa"/>
            <w:gridSpan w:val="2"/>
          </w:tcPr>
          <w:p w:rsidR="00140326" w:rsidRPr="00324448" w:rsidRDefault="00140326" w:rsidP="00140326">
            <w:pPr>
              <w:rPr>
                <w:rFonts w:ascii="Comic Sans MS" w:hAnsi="Comic Sans MS"/>
                <w:b/>
                <w:sz w:val="20"/>
                <w:szCs w:val="20"/>
              </w:rPr>
            </w:pPr>
            <w:r w:rsidRPr="00324448">
              <w:rPr>
                <w:rFonts w:ascii="Comic Sans MS" w:hAnsi="Comic Sans MS"/>
                <w:b/>
                <w:sz w:val="20"/>
                <w:szCs w:val="20"/>
              </w:rPr>
              <w:lastRenderedPageBreak/>
              <w:t>Religious Education:</w:t>
            </w:r>
          </w:p>
          <w:p w:rsidR="00856FBA" w:rsidRPr="00916323" w:rsidRDefault="00856FBA" w:rsidP="00856FBA">
            <w:pPr>
              <w:pStyle w:val="Default"/>
              <w:rPr>
                <w:rFonts w:ascii="Comic Sans MS" w:hAnsi="Comic Sans MS"/>
                <w:sz w:val="16"/>
                <w:szCs w:val="14"/>
              </w:rPr>
            </w:pPr>
            <w:r w:rsidRPr="00916323">
              <w:rPr>
                <w:rFonts w:ascii="Comic Sans MS" w:hAnsi="Comic Sans MS"/>
                <w:sz w:val="16"/>
                <w:szCs w:val="14"/>
              </w:rPr>
              <w:t>Identify the importance, for some people, of belonging to a religion and recognise the difference this makes to their lives.</w:t>
            </w:r>
          </w:p>
          <w:p w:rsidR="00140326" w:rsidRPr="00324448" w:rsidRDefault="00140326" w:rsidP="003F2B42">
            <w:pPr>
              <w:pStyle w:val="NoSpacing"/>
              <w:rPr>
                <w:rFonts w:ascii="Comic Sans MS" w:hAnsi="Comic Sans MS"/>
                <w:sz w:val="20"/>
                <w:szCs w:val="20"/>
              </w:rPr>
            </w:pPr>
          </w:p>
        </w:tc>
        <w:tc>
          <w:tcPr>
            <w:tcW w:w="3847" w:type="dxa"/>
          </w:tcPr>
          <w:p w:rsidR="00140326" w:rsidRPr="00324448" w:rsidRDefault="00140326" w:rsidP="00140326">
            <w:pPr>
              <w:rPr>
                <w:rFonts w:ascii="Comic Sans MS" w:hAnsi="Comic Sans MS"/>
                <w:b/>
                <w:sz w:val="20"/>
                <w:szCs w:val="20"/>
              </w:rPr>
            </w:pPr>
            <w:r w:rsidRPr="00324448">
              <w:rPr>
                <w:rFonts w:ascii="Comic Sans MS" w:hAnsi="Comic Sans MS"/>
                <w:b/>
                <w:sz w:val="20"/>
                <w:szCs w:val="20"/>
              </w:rPr>
              <w:t>A</w:t>
            </w:r>
            <w:r w:rsidR="00685B6B" w:rsidRPr="00324448">
              <w:rPr>
                <w:rFonts w:ascii="Comic Sans MS" w:hAnsi="Comic Sans MS"/>
                <w:b/>
                <w:sz w:val="20"/>
                <w:szCs w:val="20"/>
              </w:rPr>
              <w:t>s C</w:t>
            </w:r>
            <w:r w:rsidRPr="00324448">
              <w:rPr>
                <w:rFonts w:ascii="Comic Sans MS" w:hAnsi="Comic Sans MS"/>
                <w:b/>
                <w:sz w:val="20"/>
                <w:szCs w:val="20"/>
              </w:rPr>
              <w:t>itizens</w:t>
            </w:r>
            <w:r w:rsidR="00911DB0" w:rsidRPr="00324448">
              <w:rPr>
                <w:rFonts w:ascii="Comic Sans MS" w:hAnsi="Comic Sans MS"/>
                <w:b/>
                <w:sz w:val="20"/>
                <w:szCs w:val="20"/>
              </w:rPr>
              <w:t xml:space="preserve"> (PSHCE)</w:t>
            </w:r>
            <w:r w:rsidRPr="00324448">
              <w:rPr>
                <w:rFonts w:ascii="Comic Sans MS" w:hAnsi="Comic Sans MS"/>
                <w:b/>
                <w:sz w:val="20"/>
                <w:szCs w:val="20"/>
              </w:rPr>
              <w:t>:</w:t>
            </w:r>
          </w:p>
          <w:p w:rsidR="00B60F34" w:rsidRDefault="00916323" w:rsidP="00B60F34">
            <w:pPr>
              <w:pStyle w:val="NoSpacing"/>
              <w:rPr>
                <w:rFonts w:ascii="Comic Sans MS" w:hAnsi="Comic Sans MS"/>
                <w:sz w:val="16"/>
                <w:szCs w:val="20"/>
              </w:rPr>
            </w:pPr>
            <w:r w:rsidRPr="00916323">
              <w:rPr>
                <w:rFonts w:ascii="Comic Sans MS" w:hAnsi="Comic Sans MS"/>
                <w:sz w:val="16"/>
                <w:szCs w:val="20"/>
              </w:rPr>
              <w:t>I can identify the different members of my family, understand my relationship with each of them and know why it is important to share and cooperate</w:t>
            </w:r>
            <w:r>
              <w:rPr>
                <w:rFonts w:ascii="Comic Sans MS" w:hAnsi="Comic Sans MS"/>
                <w:sz w:val="16"/>
                <w:szCs w:val="20"/>
              </w:rPr>
              <w:t>.</w:t>
            </w:r>
          </w:p>
          <w:p w:rsidR="00916323" w:rsidRDefault="00916323" w:rsidP="00B60F34">
            <w:pPr>
              <w:pStyle w:val="NoSpacing"/>
              <w:rPr>
                <w:rFonts w:ascii="Comic Sans MS" w:hAnsi="Comic Sans MS"/>
                <w:sz w:val="16"/>
                <w:szCs w:val="20"/>
              </w:rPr>
            </w:pPr>
            <w:r w:rsidRPr="00916323">
              <w:rPr>
                <w:rFonts w:ascii="Comic Sans MS" w:hAnsi="Comic Sans MS"/>
                <w:sz w:val="16"/>
                <w:szCs w:val="20"/>
              </w:rPr>
              <w:lastRenderedPageBreak/>
              <w:t>I understand that there are lots of forms of physical contact within a family and that some of this is acceptable and some is not</w:t>
            </w:r>
            <w:r>
              <w:rPr>
                <w:rFonts w:ascii="Comic Sans MS" w:hAnsi="Comic Sans MS"/>
                <w:sz w:val="16"/>
                <w:szCs w:val="20"/>
              </w:rPr>
              <w:t>.</w:t>
            </w:r>
          </w:p>
          <w:p w:rsidR="00916323" w:rsidRDefault="00916323" w:rsidP="00B60F34">
            <w:pPr>
              <w:pStyle w:val="NoSpacing"/>
              <w:rPr>
                <w:rFonts w:ascii="Comic Sans MS" w:hAnsi="Comic Sans MS"/>
                <w:sz w:val="16"/>
                <w:szCs w:val="20"/>
              </w:rPr>
            </w:pPr>
            <w:r w:rsidRPr="00916323">
              <w:rPr>
                <w:rFonts w:ascii="Comic Sans MS" w:hAnsi="Comic Sans MS"/>
                <w:sz w:val="16"/>
                <w:szCs w:val="20"/>
              </w:rPr>
              <w:t>I can identify some of the things that cause conflict with my friends.</w:t>
            </w:r>
          </w:p>
          <w:p w:rsidR="00916323" w:rsidRDefault="00916323" w:rsidP="00B60F34">
            <w:pPr>
              <w:pStyle w:val="NoSpacing"/>
              <w:rPr>
                <w:rFonts w:ascii="Comic Sans MS" w:hAnsi="Comic Sans MS"/>
                <w:sz w:val="16"/>
                <w:szCs w:val="20"/>
              </w:rPr>
            </w:pPr>
            <w:r w:rsidRPr="00916323">
              <w:rPr>
                <w:rFonts w:ascii="Comic Sans MS" w:hAnsi="Comic Sans MS"/>
                <w:sz w:val="16"/>
                <w:szCs w:val="20"/>
              </w:rPr>
              <w:t>I understand that sometimes it is good to keep a secret and sometimes it is not good to keep a secret.</w:t>
            </w:r>
          </w:p>
          <w:p w:rsidR="00916323" w:rsidRDefault="00916323" w:rsidP="00B60F34">
            <w:pPr>
              <w:pStyle w:val="NoSpacing"/>
              <w:rPr>
                <w:rFonts w:ascii="Comic Sans MS" w:hAnsi="Comic Sans MS"/>
                <w:sz w:val="16"/>
                <w:szCs w:val="20"/>
              </w:rPr>
            </w:pPr>
            <w:r w:rsidRPr="00916323">
              <w:rPr>
                <w:rFonts w:ascii="Comic Sans MS" w:hAnsi="Comic Sans MS"/>
                <w:sz w:val="16"/>
                <w:szCs w:val="20"/>
              </w:rPr>
              <w:t>I recognise and appreciate people who can help me in my family, my school and my community</w:t>
            </w:r>
            <w:r>
              <w:rPr>
                <w:rFonts w:ascii="Comic Sans MS" w:hAnsi="Comic Sans MS"/>
                <w:sz w:val="16"/>
                <w:szCs w:val="20"/>
              </w:rPr>
              <w:t>.</w:t>
            </w:r>
          </w:p>
          <w:p w:rsidR="00667BF7" w:rsidRPr="00324448" w:rsidRDefault="00667BF7" w:rsidP="00B60F34">
            <w:pPr>
              <w:pStyle w:val="NoSpacing"/>
              <w:rPr>
                <w:rFonts w:ascii="Comic Sans MS" w:hAnsi="Comic Sans MS"/>
                <w:sz w:val="20"/>
                <w:szCs w:val="20"/>
              </w:rPr>
            </w:pPr>
            <w:r w:rsidRPr="00667BF7">
              <w:rPr>
                <w:rFonts w:ascii="Comic Sans MS" w:hAnsi="Comic Sans MS"/>
                <w:sz w:val="16"/>
                <w:szCs w:val="20"/>
              </w:rPr>
              <w:t>I can express my appreciation for the people in my special relationships.</w:t>
            </w:r>
          </w:p>
        </w:tc>
      </w:tr>
      <w:tr w:rsidR="00140326" w:rsidRPr="00324448" w:rsidTr="007B6907">
        <w:tc>
          <w:tcPr>
            <w:tcW w:w="1696" w:type="dxa"/>
          </w:tcPr>
          <w:p w:rsidR="00140326" w:rsidRPr="00324448" w:rsidRDefault="00140326" w:rsidP="007B6907">
            <w:pPr>
              <w:tabs>
                <w:tab w:val="left" w:pos="10457"/>
              </w:tabs>
              <w:rPr>
                <w:rFonts w:ascii="Comic Sans MS" w:hAnsi="Comic Sans MS"/>
                <w:b/>
                <w:sz w:val="20"/>
                <w:szCs w:val="20"/>
              </w:rPr>
            </w:pPr>
            <w:r w:rsidRPr="00324448">
              <w:rPr>
                <w:rFonts w:ascii="Comic Sans MS" w:hAnsi="Comic Sans MS"/>
                <w:b/>
                <w:sz w:val="20"/>
                <w:szCs w:val="20"/>
              </w:rPr>
              <w:lastRenderedPageBreak/>
              <w:t>Key Vocabulary:</w:t>
            </w:r>
          </w:p>
        </w:tc>
        <w:tc>
          <w:tcPr>
            <w:tcW w:w="13692" w:type="dxa"/>
            <w:gridSpan w:val="6"/>
          </w:tcPr>
          <w:p w:rsidR="00014CAD" w:rsidRPr="00D32C85" w:rsidRDefault="004072D6" w:rsidP="00FE0958">
            <w:pPr>
              <w:tabs>
                <w:tab w:val="left" w:pos="10457"/>
              </w:tabs>
              <w:rPr>
                <w:rFonts w:ascii="Comic Sans MS" w:hAnsi="Comic Sans MS"/>
                <w:sz w:val="20"/>
                <w:szCs w:val="20"/>
              </w:rPr>
            </w:pPr>
            <w:r>
              <w:rPr>
                <w:rFonts w:ascii="Comic Sans MS" w:hAnsi="Comic Sans MS"/>
                <w:sz w:val="20"/>
                <w:szCs w:val="20"/>
              </w:rPr>
              <w:t>mechanism, rotating, force, annotate, attach, chassis, automatically, fluency, inspiration, purpose, user</w:t>
            </w:r>
          </w:p>
        </w:tc>
      </w:tr>
    </w:tbl>
    <w:tbl>
      <w:tblPr>
        <w:tblpPr w:leftFromText="180" w:rightFromText="180" w:vertAnchor="text" w:horzAnchor="margin" w:tblpY="20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4097"/>
        <w:gridCol w:w="5060"/>
        <w:gridCol w:w="4579"/>
      </w:tblGrid>
      <w:tr w:rsidR="00F62054" w:rsidRPr="00324448" w:rsidTr="00F62054">
        <w:tc>
          <w:tcPr>
            <w:tcW w:w="1715" w:type="dxa"/>
            <w:vMerge w:val="restart"/>
            <w:shd w:val="clear" w:color="auto" w:fill="auto"/>
          </w:tcPr>
          <w:p w:rsidR="00F62054" w:rsidRPr="00324448" w:rsidRDefault="00F62054" w:rsidP="00F62054">
            <w:pPr>
              <w:spacing w:after="200" w:line="276" w:lineRule="auto"/>
              <w:rPr>
                <w:rFonts w:ascii="Comic Sans MS" w:eastAsia="Times New Roman" w:hAnsi="Comic Sans MS" w:cs="Times New Roman"/>
                <w:b/>
                <w:sz w:val="20"/>
                <w:szCs w:val="20"/>
              </w:rPr>
            </w:pPr>
            <w:r w:rsidRPr="00324448">
              <w:rPr>
                <w:rFonts w:ascii="Comic Sans MS" w:eastAsia="Times New Roman" w:hAnsi="Comic Sans MS" w:cs="Times New Roman"/>
                <w:b/>
                <w:sz w:val="20"/>
                <w:szCs w:val="20"/>
              </w:rPr>
              <w:t>Curriculum Drivers:</w:t>
            </w:r>
          </w:p>
        </w:tc>
        <w:tc>
          <w:tcPr>
            <w:tcW w:w="4097" w:type="dxa"/>
            <w:shd w:val="clear" w:color="auto" w:fill="auto"/>
          </w:tcPr>
          <w:p w:rsidR="00F62054" w:rsidRPr="00324448" w:rsidRDefault="00F62054" w:rsidP="00F62054">
            <w:pPr>
              <w:spacing w:after="200" w:line="276" w:lineRule="auto"/>
              <w:rPr>
                <w:rFonts w:ascii="Comic Sans MS" w:eastAsia="Times New Roman" w:hAnsi="Comic Sans MS" w:cs="Times New Roman"/>
                <w:b/>
                <w:sz w:val="20"/>
                <w:szCs w:val="20"/>
              </w:rPr>
            </w:pPr>
            <w:r w:rsidRPr="00324448">
              <w:rPr>
                <w:rFonts w:ascii="Comic Sans MS" w:eastAsia="Times New Roman" w:hAnsi="Comic Sans MS" w:cs="Times New Roman"/>
                <w:b/>
                <w:sz w:val="20"/>
                <w:szCs w:val="20"/>
              </w:rPr>
              <w:t>Curiosity:</w:t>
            </w:r>
          </w:p>
        </w:tc>
        <w:tc>
          <w:tcPr>
            <w:tcW w:w="5060" w:type="dxa"/>
            <w:shd w:val="clear" w:color="auto" w:fill="auto"/>
          </w:tcPr>
          <w:p w:rsidR="00F62054" w:rsidRPr="00324448" w:rsidRDefault="00F62054" w:rsidP="00F62054">
            <w:pPr>
              <w:spacing w:after="200" w:line="276" w:lineRule="auto"/>
              <w:rPr>
                <w:rFonts w:ascii="Comic Sans MS" w:eastAsia="Times New Roman" w:hAnsi="Comic Sans MS" w:cs="Times New Roman"/>
                <w:b/>
                <w:sz w:val="20"/>
                <w:szCs w:val="20"/>
              </w:rPr>
            </w:pPr>
            <w:r w:rsidRPr="00324448">
              <w:rPr>
                <w:rFonts w:ascii="Comic Sans MS" w:eastAsia="Times New Roman" w:hAnsi="Comic Sans MS" w:cs="Times New Roman"/>
                <w:b/>
                <w:sz w:val="20"/>
                <w:szCs w:val="20"/>
              </w:rPr>
              <w:t>Knowledge of the wider world:</w:t>
            </w:r>
          </w:p>
        </w:tc>
        <w:tc>
          <w:tcPr>
            <w:tcW w:w="4579" w:type="dxa"/>
            <w:shd w:val="clear" w:color="auto" w:fill="auto"/>
          </w:tcPr>
          <w:p w:rsidR="00F62054" w:rsidRPr="00324448" w:rsidRDefault="00F62054" w:rsidP="00F62054">
            <w:pPr>
              <w:spacing w:after="200" w:line="276" w:lineRule="auto"/>
              <w:rPr>
                <w:rFonts w:ascii="Comic Sans MS" w:eastAsia="Times New Roman" w:hAnsi="Comic Sans MS" w:cs="Times New Roman"/>
                <w:b/>
                <w:sz w:val="20"/>
                <w:szCs w:val="20"/>
              </w:rPr>
            </w:pPr>
            <w:r w:rsidRPr="00324448">
              <w:rPr>
                <w:rFonts w:ascii="Comic Sans MS" w:eastAsia="Times New Roman" w:hAnsi="Comic Sans MS" w:cs="Times New Roman"/>
                <w:b/>
                <w:sz w:val="20"/>
                <w:szCs w:val="20"/>
              </w:rPr>
              <w:t>Aspirations:</w:t>
            </w:r>
          </w:p>
        </w:tc>
      </w:tr>
      <w:tr w:rsidR="00F62054" w:rsidRPr="00324448" w:rsidTr="00F62054">
        <w:trPr>
          <w:trHeight w:val="694"/>
        </w:trPr>
        <w:tc>
          <w:tcPr>
            <w:tcW w:w="1715" w:type="dxa"/>
            <w:vMerge/>
            <w:shd w:val="clear" w:color="auto" w:fill="auto"/>
          </w:tcPr>
          <w:p w:rsidR="00F62054" w:rsidRPr="00324448" w:rsidRDefault="00F62054" w:rsidP="00F62054">
            <w:pPr>
              <w:spacing w:after="200" w:line="276" w:lineRule="auto"/>
              <w:rPr>
                <w:rFonts w:ascii="Comic Sans MS" w:eastAsia="Times New Roman" w:hAnsi="Comic Sans MS" w:cs="Times New Roman"/>
                <w:sz w:val="20"/>
                <w:szCs w:val="20"/>
              </w:rPr>
            </w:pPr>
          </w:p>
        </w:tc>
        <w:tc>
          <w:tcPr>
            <w:tcW w:w="4097" w:type="dxa"/>
            <w:shd w:val="clear" w:color="auto" w:fill="auto"/>
          </w:tcPr>
          <w:p w:rsidR="00F62054" w:rsidRPr="00324448" w:rsidRDefault="002D5A53" w:rsidP="00F62054">
            <w:pPr>
              <w:pStyle w:val="NoSpacing"/>
              <w:rPr>
                <w:rFonts w:ascii="Comic Sans MS" w:hAnsi="Comic Sans MS"/>
                <w:sz w:val="20"/>
                <w:szCs w:val="20"/>
              </w:rPr>
            </w:pPr>
            <w:r>
              <w:rPr>
                <w:rFonts w:ascii="Comic Sans MS" w:hAnsi="Comic Sans MS"/>
                <w:sz w:val="20"/>
                <w:szCs w:val="20"/>
              </w:rPr>
              <w:t xml:space="preserve">Which designers can I take inspiration from?  What can I design and create?  What designers do I know?  What do they make?  </w:t>
            </w:r>
          </w:p>
        </w:tc>
        <w:tc>
          <w:tcPr>
            <w:tcW w:w="5060" w:type="dxa"/>
            <w:shd w:val="clear" w:color="auto" w:fill="auto"/>
          </w:tcPr>
          <w:p w:rsidR="00F62054" w:rsidRPr="00324448" w:rsidRDefault="002D5A53" w:rsidP="00717CD7">
            <w:pPr>
              <w:pStyle w:val="NoSpacing"/>
              <w:rPr>
                <w:rFonts w:ascii="Comic Sans MS" w:hAnsi="Comic Sans MS"/>
                <w:sz w:val="20"/>
                <w:szCs w:val="20"/>
              </w:rPr>
            </w:pPr>
            <w:r>
              <w:rPr>
                <w:rFonts w:ascii="Comic Sans MS" w:hAnsi="Comic Sans MS"/>
                <w:sz w:val="20"/>
                <w:szCs w:val="20"/>
              </w:rPr>
              <w:t xml:space="preserve">What do people from around the world design?  What designs are there from other parts of the world?  </w:t>
            </w:r>
          </w:p>
        </w:tc>
        <w:tc>
          <w:tcPr>
            <w:tcW w:w="4579" w:type="dxa"/>
            <w:shd w:val="clear" w:color="auto" w:fill="auto"/>
          </w:tcPr>
          <w:p w:rsidR="00F62054" w:rsidRPr="00324448" w:rsidRDefault="002D5A53" w:rsidP="00F62054">
            <w:pPr>
              <w:pStyle w:val="NoSpacing"/>
              <w:rPr>
                <w:rFonts w:ascii="Comic Sans MS" w:hAnsi="Comic Sans MS"/>
                <w:sz w:val="20"/>
                <w:szCs w:val="20"/>
              </w:rPr>
            </w:pPr>
            <w:r>
              <w:rPr>
                <w:rFonts w:ascii="Comic Sans MS" w:hAnsi="Comic Sans MS"/>
                <w:sz w:val="20"/>
                <w:szCs w:val="20"/>
              </w:rPr>
              <w:t xml:space="preserve">Can I be a designer?  What product could I be a designer of?  </w:t>
            </w:r>
          </w:p>
        </w:tc>
      </w:tr>
      <w:tr w:rsidR="00F62054" w:rsidRPr="00324448" w:rsidTr="007B6907">
        <w:trPr>
          <w:trHeight w:val="694"/>
        </w:trPr>
        <w:tc>
          <w:tcPr>
            <w:tcW w:w="1715" w:type="dxa"/>
            <w:shd w:val="clear" w:color="auto" w:fill="auto"/>
          </w:tcPr>
          <w:p w:rsidR="00F62054" w:rsidRPr="00324448" w:rsidRDefault="00F62054" w:rsidP="00F62054">
            <w:pPr>
              <w:spacing w:after="200" w:line="276" w:lineRule="auto"/>
              <w:rPr>
                <w:rFonts w:ascii="Comic Sans MS" w:eastAsia="Times New Roman" w:hAnsi="Comic Sans MS" w:cs="Times New Roman"/>
                <w:b/>
                <w:sz w:val="20"/>
                <w:szCs w:val="20"/>
              </w:rPr>
            </w:pPr>
            <w:r w:rsidRPr="00324448">
              <w:rPr>
                <w:rFonts w:ascii="Comic Sans MS" w:eastAsia="Times New Roman" w:hAnsi="Comic Sans MS" w:cs="Times New Roman"/>
                <w:b/>
                <w:sz w:val="20"/>
                <w:szCs w:val="20"/>
              </w:rPr>
              <w:t>Home Learning</w:t>
            </w:r>
          </w:p>
        </w:tc>
        <w:tc>
          <w:tcPr>
            <w:tcW w:w="13736" w:type="dxa"/>
            <w:gridSpan w:val="3"/>
            <w:shd w:val="clear" w:color="auto" w:fill="auto"/>
          </w:tcPr>
          <w:p w:rsidR="00F62054" w:rsidRPr="00324448" w:rsidRDefault="00F62054" w:rsidP="00F62054">
            <w:pPr>
              <w:pStyle w:val="NoSpacing"/>
              <w:rPr>
                <w:rFonts w:ascii="Comic Sans MS" w:hAnsi="Comic Sans MS"/>
                <w:sz w:val="20"/>
                <w:szCs w:val="20"/>
              </w:rPr>
            </w:pPr>
            <w:r w:rsidRPr="00324448">
              <w:rPr>
                <w:rFonts w:ascii="Comic Sans MS" w:hAnsi="Comic Sans MS"/>
                <w:sz w:val="20"/>
                <w:szCs w:val="20"/>
              </w:rPr>
              <w:t xml:space="preserve">Please refer to the </w:t>
            </w:r>
            <w:r w:rsidRPr="00324448">
              <w:rPr>
                <w:rFonts w:ascii="Comic Sans MS" w:hAnsi="Comic Sans MS"/>
                <w:b/>
                <w:sz w:val="20"/>
                <w:szCs w:val="20"/>
              </w:rPr>
              <w:t>Homework Menu</w:t>
            </w:r>
            <w:r w:rsidRPr="00324448">
              <w:rPr>
                <w:rFonts w:ascii="Comic Sans MS" w:hAnsi="Comic Sans MS"/>
                <w:sz w:val="20"/>
                <w:szCs w:val="20"/>
              </w:rPr>
              <w:t xml:space="preserve"> in your child’s Homework Journal.  Instructions can be found at the top of the menu.  Homework is due in on </w:t>
            </w:r>
            <w:r w:rsidR="00856FBA">
              <w:rPr>
                <w:rFonts w:ascii="Comic Sans MS" w:hAnsi="Comic Sans MS"/>
                <w:b/>
                <w:sz w:val="20"/>
                <w:szCs w:val="20"/>
              </w:rPr>
              <w:t>Thursday 26</w:t>
            </w:r>
            <w:r w:rsidR="00856FBA" w:rsidRPr="00856FBA">
              <w:rPr>
                <w:rFonts w:ascii="Comic Sans MS" w:hAnsi="Comic Sans MS"/>
                <w:b/>
                <w:sz w:val="20"/>
                <w:szCs w:val="20"/>
                <w:vertAlign w:val="superscript"/>
              </w:rPr>
              <w:t>th</w:t>
            </w:r>
            <w:r w:rsidR="00856FBA">
              <w:rPr>
                <w:rFonts w:ascii="Comic Sans MS" w:hAnsi="Comic Sans MS"/>
                <w:b/>
                <w:sz w:val="20"/>
                <w:szCs w:val="20"/>
              </w:rPr>
              <w:t xml:space="preserve"> May</w:t>
            </w:r>
            <w:r w:rsidR="005F5478" w:rsidRPr="00324448">
              <w:rPr>
                <w:rFonts w:ascii="Comic Sans MS" w:hAnsi="Comic Sans MS"/>
                <w:sz w:val="20"/>
                <w:szCs w:val="20"/>
              </w:rPr>
              <w:t xml:space="preserve"> please.</w:t>
            </w:r>
          </w:p>
          <w:p w:rsidR="00F62054" w:rsidRPr="00324448" w:rsidRDefault="00F62054" w:rsidP="00F62054">
            <w:pPr>
              <w:pStyle w:val="NoSpacing"/>
              <w:rPr>
                <w:rFonts w:ascii="Comic Sans MS" w:hAnsi="Comic Sans MS"/>
                <w:sz w:val="20"/>
                <w:szCs w:val="20"/>
              </w:rPr>
            </w:pPr>
            <w:r w:rsidRPr="00324448">
              <w:rPr>
                <w:rFonts w:ascii="Comic Sans MS" w:hAnsi="Comic Sans MS"/>
                <w:sz w:val="20"/>
                <w:szCs w:val="20"/>
              </w:rPr>
              <w:t xml:space="preserve">Please </w:t>
            </w:r>
            <w:r w:rsidRPr="00324448">
              <w:rPr>
                <w:rFonts w:ascii="Comic Sans MS" w:hAnsi="Comic Sans MS"/>
                <w:b/>
                <w:sz w:val="20"/>
                <w:szCs w:val="20"/>
              </w:rPr>
              <w:t>read</w:t>
            </w:r>
            <w:r w:rsidR="00717CD7" w:rsidRPr="00324448">
              <w:rPr>
                <w:rFonts w:ascii="Comic Sans MS" w:hAnsi="Comic Sans MS"/>
                <w:sz w:val="20"/>
                <w:szCs w:val="20"/>
              </w:rPr>
              <w:t xml:space="preserve"> every evening for 1</w:t>
            </w:r>
            <w:r w:rsidRPr="00324448">
              <w:rPr>
                <w:rFonts w:ascii="Comic Sans MS" w:hAnsi="Comic Sans MS"/>
                <w:sz w:val="20"/>
                <w:szCs w:val="20"/>
              </w:rPr>
              <w:t xml:space="preserve">0 to 15 minutes with your child.  Write your comments in your child’s golden Reading Diary.  Can they reach the top of the </w:t>
            </w:r>
            <w:r w:rsidRPr="00324448">
              <w:rPr>
                <w:rFonts w:ascii="Comic Sans MS" w:hAnsi="Comic Sans MS"/>
                <w:b/>
                <w:sz w:val="20"/>
                <w:szCs w:val="20"/>
              </w:rPr>
              <w:t>Reading Rainbow</w:t>
            </w:r>
            <w:r w:rsidRPr="00324448">
              <w:rPr>
                <w:rFonts w:ascii="Comic Sans MS" w:hAnsi="Comic Sans MS"/>
                <w:sz w:val="20"/>
                <w:szCs w:val="20"/>
              </w:rPr>
              <w:t xml:space="preserve"> with </w:t>
            </w:r>
            <w:r w:rsidRPr="00324448">
              <w:rPr>
                <w:rFonts w:ascii="Comic Sans MS" w:hAnsi="Comic Sans MS"/>
                <w:b/>
                <w:sz w:val="20"/>
                <w:szCs w:val="20"/>
              </w:rPr>
              <w:t xml:space="preserve">24 </w:t>
            </w:r>
            <w:r w:rsidRPr="00324448">
              <w:rPr>
                <w:rFonts w:ascii="Comic Sans MS" w:hAnsi="Comic Sans MS"/>
                <w:sz w:val="20"/>
                <w:szCs w:val="20"/>
              </w:rPr>
              <w:t>reads at home?!</w:t>
            </w:r>
            <w:r w:rsidR="0087683B">
              <w:rPr>
                <w:rFonts w:ascii="Comic Sans MS" w:hAnsi="Comic Sans MS"/>
                <w:sz w:val="20"/>
                <w:szCs w:val="20"/>
              </w:rPr>
              <w:t xml:space="preserve">  How many times can you circle the Rainbow?!</w:t>
            </w:r>
          </w:p>
        </w:tc>
      </w:tr>
    </w:tbl>
    <w:p w:rsidR="001B3A64" w:rsidRDefault="001B3A64"/>
    <w:p w:rsidR="00140326" w:rsidRDefault="00140326"/>
    <w:sectPr w:rsidR="00140326" w:rsidSect="00906268">
      <w:pgSz w:w="16838" w:h="11906" w:orient="landscape" w:code="9"/>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04F5"/>
    <w:multiLevelType w:val="hybridMultilevel"/>
    <w:tmpl w:val="0D608AB2"/>
    <w:lvl w:ilvl="0" w:tplc="3632A4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6047F"/>
    <w:multiLevelType w:val="hybridMultilevel"/>
    <w:tmpl w:val="9A86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26"/>
    <w:rsid w:val="00014CAD"/>
    <w:rsid w:val="000327AC"/>
    <w:rsid w:val="00136379"/>
    <w:rsid w:val="00140326"/>
    <w:rsid w:val="001549FB"/>
    <w:rsid w:val="001B3A64"/>
    <w:rsid w:val="00250AA2"/>
    <w:rsid w:val="002D5A53"/>
    <w:rsid w:val="002F78B4"/>
    <w:rsid w:val="00324448"/>
    <w:rsid w:val="003518D1"/>
    <w:rsid w:val="003F2B42"/>
    <w:rsid w:val="004072D6"/>
    <w:rsid w:val="00525775"/>
    <w:rsid w:val="00541071"/>
    <w:rsid w:val="005B3CAE"/>
    <w:rsid w:val="005F5478"/>
    <w:rsid w:val="00600104"/>
    <w:rsid w:val="00667BF7"/>
    <w:rsid w:val="00685B6B"/>
    <w:rsid w:val="00717CD7"/>
    <w:rsid w:val="007A76FF"/>
    <w:rsid w:val="007B6907"/>
    <w:rsid w:val="007C2291"/>
    <w:rsid w:val="00802E5A"/>
    <w:rsid w:val="00804829"/>
    <w:rsid w:val="008242BF"/>
    <w:rsid w:val="00856FBA"/>
    <w:rsid w:val="0087683B"/>
    <w:rsid w:val="008C4717"/>
    <w:rsid w:val="00906268"/>
    <w:rsid w:val="00911DB0"/>
    <w:rsid w:val="00916323"/>
    <w:rsid w:val="009737A8"/>
    <w:rsid w:val="00B60F34"/>
    <w:rsid w:val="00BB1C9B"/>
    <w:rsid w:val="00D32C85"/>
    <w:rsid w:val="00DC3B37"/>
    <w:rsid w:val="00E2204E"/>
    <w:rsid w:val="00E6572B"/>
    <w:rsid w:val="00E810B1"/>
    <w:rsid w:val="00F62054"/>
    <w:rsid w:val="00FE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E81D"/>
  <w15:chartTrackingRefBased/>
  <w15:docId w15:val="{02FE0B20-8D8F-42E5-B346-DB9848A3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0326"/>
    <w:pPr>
      <w:spacing w:after="0" w:line="240" w:lineRule="auto"/>
    </w:pPr>
    <w:rPr>
      <w:rFonts w:ascii="Calibri" w:eastAsia="Calibri" w:hAnsi="Calibri" w:cs="Times New Roman"/>
    </w:rPr>
  </w:style>
  <w:style w:type="paragraph" w:customStyle="1" w:styleId="Default">
    <w:name w:val="Default"/>
    <w:rsid w:val="00856FBA"/>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906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CatherineC</dc:creator>
  <cp:keywords/>
  <dc:description/>
  <cp:lastModifiedBy>KerryM</cp:lastModifiedBy>
  <cp:revision>6</cp:revision>
  <cp:lastPrinted>2022-04-11T12:56:00Z</cp:lastPrinted>
  <dcterms:created xsi:type="dcterms:W3CDTF">2022-04-11T10:58:00Z</dcterms:created>
  <dcterms:modified xsi:type="dcterms:W3CDTF">2022-04-11T12:56:00Z</dcterms:modified>
</cp:coreProperties>
</file>