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51"/>
        <w:gridCol w:w="3847"/>
        <w:gridCol w:w="3847"/>
        <w:gridCol w:w="3847"/>
      </w:tblGrid>
      <w:tr w:rsidR="00140326" w14:paraId="4893170D" w14:textId="77777777" w:rsidTr="00A44EFD">
        <w:tc>
          <w:tcPr>
            <w:tcW w:w="15388" w:type="dxa"/>
            <w:gridSpan w:val="5"/>
          </w:tcPr>
          <w:p w14:paraId="00708288" w14:textId="77777777" w:rsid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  <w:u w:val="single"/>
              </w:rPr>
            </w:pPr>
            <w:r w:rsidRPr="00911DB0">
              <w:rPr>
                <w:rFonts w:ascii="Comic Sans MS" w:hAnsi="Comic Sans MS"/>
                <w:b/>
                <w:noProof/>
                <w:sz w:val="44"/>
                <w:szCs w:val="36"/>
                <w:u w:val="single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33369C1" wp14:editId="766CECD3">
                  <wp:simplePos x="0" y="0"/>
                  <wp:positionH relativeFrom="column">
                    <wp:posOffset>7564120</wp:posOffset>
                  </wp:positionH>
                  <wp:positionV relativeFrom="paragraph">
                    <wp:posOffset>146050</wp:posOffset>
                  </wp:positionV>
                  <wp:extent cx="1789430" cy="1287780"/>
                  <wp:effectExtent l="0" t="0" r="1270" b="7620"/>
                  <wp:wrapSquare wrapText="bothSides"/>
                  <wp:docPr id="3" name="Picture 3" descr="STOCKHAM _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CKHAM _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43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1DB0">
              <w:rPr>
                <w:rFonts w:ascii="Comic Sans MS" w:hAnsi="Comic Sans MS"/>
                <w:b/>
                <w:sz w:val="24"/>
                <w:u w:val="single"/>
              </w:rPr>
              <w:t>T</w:t>
            </w:r>
            <w:r w:rsidR="00F87F77">
              <w:rPr>
                <w:rFonts w:ascii="Comic Sans MS" w:hAnsi="Comic Sans MS"/>
                <w:b/>
                <w:sz w:val="24"/>
                <w:u w:val="single"/>
              </w:rPr>
              <w:t>heme</w:t>
            </w:r>
            <w:r w:rsidRPr="00911DB0">
              <w:rPr>
                <w:rFonts w:ascii="Comic Sans MS" w:hAnsi="Comic Sans MS"/>
                <w:b/>
                <w:sz w:val="24"/>
                <w:u w:val="single"/>
              </w:rPr>
              <w:t>:</w:t>
            </w:r>
            <w:r w:rsidR="00E95DA0">
              <w:rPr>
                <w:rFonts w:ascii="Comic Sans MS" w:hAnsi="Comic Sans MS"/>
                <w:b/>
                <w:sz w:val="24"/>
                <w:u w:val="single"/>
              </w:rPr>
              <w:t xml:space="preserve"> From Field to Fork </w:t>
            </w:r>
          </w:p>
          <w:p w14:paraId="774C3DA5" w14:textId="77777777" w:rsidR="00E95DA0" w:rsidRDefault="00E95DA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  <w:u w:val="single"/>
              </w:rPr>
            </w:pPr>
          </w:p>
          <w:p w14:paraId="42E5E385" w14:textId="77777777" w:rsidR="00E95DA0" w:rsidRPr="00911DB0" w:rsidRDefault="00E95DA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  <w:u w:val="single"/>
              </w:rPr>
            </w:pPr>
          </w:p>
          <w:p w14:paraId="08563F02" w14:textId="77777777" w:rsidR="00911DB0" w:rsidRPr="00911DB0" w:rsidRDefault="007861DB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BC64114" wp14:editId="0FBB81CC">
                  <wp:extent cx="1524000" cy="1932878"/>
                  <wp:effectExtent l="0" t="0" r="0" b="0"/>
                  <wp:docPr id="2" name="Picture 2" descr="https://images-na.ssl-images-amazon.com/images/I/61O0UEa00yL._SX392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61O0UEa00yL._SX392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37" cy="1958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76F274F" wp14:editId="6E43BE04">
                  <wp:extent cx="3015568" cy="1850390"/>
                  <wp:effectExtent l="0" t="0" r="0" b="0"/>
                  <wp:docPr id="4" name="Picture 4" descr="https://static01.nyt.com/images/2020/03/09/world/09farmsclimate01/09farmsclimate01-articleLarge-v2.jpg?quality=75&amp;auto=webp&amp;disable=up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01.nyt.com/images/2020/03/09/world/09farmsclimate01/09farmsclimate01-articleLarge-v2.jpg?quality=75&amp;auto=webp&amp;disable=up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573" cy="192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BBF376" w14:textId="77777777" w:rsidR="00140326" w:rsidRP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  <w:u w:val="single"/>
              </w:rPr>
            </w:pPr>
            <w:r w:rsidRPr="00911DB0">
              <w:rPr>
                <w:rFonts w:ascii="Comic Sans MS" w:hAnsi="Comic Sans MS"/>
                <w:b/>
                <w:sz w:val="24"/>
                <w:u w:val="single"/>
              </w:rPr>
              <w:t>Breadth:</w:t>
            </w:r>
          </w:p>
          <w:p w14:paraId="1877D780" w14:textId="77777777" w:rsidR="00911DB0" w:rsidRPr="00911DB0" w:rsidRDefault="00911DB0" w:rsidP="00911DB0">
            <w:pPr>
              <w:tabs>
                <w:tab w:val="center" w:pos="7586"/>
              </w:tabs>
              <w:rPr>
                <w:u w:val="single"/>
              </w:rPr>
            </w:pPr>
          </w:p>
        </w:tc>
      </w:tr>
      <w:tr w:rsidR="00140326" w14:paraId="135CC741" w14:textId="77777777" w:rsidTr="00140326">
        <w:tc>
          <w:tcPr>
            <w:tcW w:w="3847" w:type="dxa"/>
            <w:gridSpan w:val="2"/>
          </w:tcPr>
          <w:p w14:paraId="4DE8277C" w14:textId="77777777" w:rsidR="00140326" w:rsidRPr="00495620" w:rsidRDefault="00140326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95620">
              <w:rPr>
                <w:rFonts w:ascii="Comic Sans MS" w:hAnsi="Comic Sans MS"/>
                <w:b/>
                <w:sz w:val="20"/>
                <w:szCs w:val="20"/>
              </w:rPr>
              <w:t>As writers:</w:t>
            </w:r>
          </w:p>
          <w:p w14:paraId="5E3FB11D" w14:textId="77777777" w:rsidR="007861DB" w:rsidRPr="00721E5E" w:rsidRDefault="007861DB" w:rsidP="007861D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21E5E">
              <w:rPr>
                <w:rFonts w:ascii="Comic Sans MS" w:hAnsi="Comic Sans MS"/>
                <w:sz w:val="20"/>
                <w:szCs w:val="20"/>
              </w:rPr>
              <w:t>Write legibly using appropriate joins.</w:t>
            </w:r>
          </w:p>
          <w:p w14:paraId="4C7A830C" w14:textId="77777777" w:rsidR="007861DB" w:rsidRPr="00721E5E" w:rsidRDefault="007861DB" w:rsidP="007861D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21E5E">
              <w:rPr>
                <w:rFonts w:ascii="Comic Sans MS" w:hAnsi="Comic Sans MS"/>
                <w:sz w:val="20"/>
                <w:szCs w:val="20"/>
              </w:rPr>
              <w:t>Plan, draft, edit, improve and proof-read our writing.</w:t>
            </w:r>
          </w:p>
          <w:p w14:paraId="13023137" w14:textId="77777777" w:rsidR="007861DB" w:rsidRPr="00721E5E" w:rsidRDefault="007861DB" w:rsidP="007861D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21E5E">
              <w:rPr>
                <w:rFonts w:ascii="Comic Sans MS" w:hAnsi="Comic Sans MS"/>
                <w:sz w:val="20"/>
                <w:szCs w:val="20"/>
              </w:rPr>
              <w:t>Use paragraphs to organise our work.</w:t>
            </w:r>
          </w:p>
          <w:p w14:paraId="5626B3E4" w14:textId="77777777" w:rsidR="007861DB" w:rsidRPr="00721E5E" w:rsidRDefault="007861DB" w:rsidP="007861D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21E5E">
              <w:rPr>
                <w:rFonts w:ascii="Comic Sans MS" w:hAnsi="Comic Sans MS"/>
                <w:sz w:val="20"/>
                <w:szCs w:val="20"/>
              </w:rPr>
              <w:t>Use nouns, pronouns, conjunctions, adverbs, fronted adverbials, prepositions, possessive apostrophes and direct speech.</w:t>
            </w:r>
          </w:p>
          <w:p w14:paraId="25D0126A" w14:textId="77777777" w:rsidR="007861DB" w:rsidRPr="00721E5E" w:rsidRDefault="007861DB" w:rsidP="007861D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21E5E">
              <w:rPr>
                <w:rFonts w:ascii="Comic Sans MS" w:hAnsi="Comic Sans MS"/>
                <w:sz w:val="20"/>
                <w:szCs w:val="20"/>
              </w:rPr>
              <w:t>Spell homophones and commonly misspelt words correctly.</w:t>
            </w:r>
          </w:p>
          <w:p w14:paraId="3A5F2527" w14:textId="77777777" w:rsidR="007861DB" w:rsidRPr="00721E5E" w:rsidRDefault="007861DB" w:rsidP="007861D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21E5E">
              <w:rPr>
                <w:rFonts w:ascii="Comic Sans MS" w:hAnsi="Comic Sans MS"/>
                <w:sz w:val="20"/>
                <w:szCs w:val="20"/>
              </w:rPr>
              <w:t>Use dictionaries to check the spelling and meaning of words.</w:t>
            </w:r>
          </w:p>
          <w:p w14:paraId="6F212F4B" w14:textId="77777777" w:rsidR="007861DB" w:rsidRPr="00721E5E" w:rsidRDefault="007861DB" w:rsidP="007861D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21E5E">
              <w:rPr>
                <w:rFonts w:ascii="Comic Sans MS" w:hAnsi="Comic Sans MS"/>
                <w:sz w:val="20"/>
                <w:szCs w:val="20"/>
              </w:rPr>
              <w:t>Write an information leaflet about Plants.</w:t>
            </w:r>
          </w:p>
          <w:p w14:paraId="5C4E7DA0" w14:textId="77777777" w:rsidR="00911DB0" w:rsidRPr="00140326" w:rsidRDefault="00911DB0" w:rsidP="00911DB0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4A3652FE" w14:textId="77777777" w:rsidR="00140326" w:rsidRDefault="00140326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95620">
              <w:rPr>
                <w:rFonts w:ascii="Comic Sans MS" w:hAnsi="Comic Sans MS"/>
                <w:b/>
                <w:sz w:val="20"/>
                <w:szCs w:val="20"/>
              </w:rPr>
              <w:t>As Athletes:</w:t>
            </w:r>
            <w:r w:rsidR="008F12D8">
              <w:rPr>
                <w:rFonts w:ascii="Comic Sans MS" w:hAnsi="Comic Sans MS"/>
                <w:b/>
                <w:sz w:val="20"/>
                <w:szCs w:val="20"/>
              </w:rPr>
              <w:t xml:space="preserve"> Swimming </w:t>
            </w:r>
          </w:p>
          <w:p w14:paraId="211ABB62" w14:textId="77777777" w:rsidR="00140326" w:rsidRDefault="004E2D5B" w:rsidP="004E2D5B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Entering and resurfacing in the water.</w:t>
            </w:r>
          </w:p>
          <w:p w14:paraId="199361AA" w14:textId="77777777" w:rsidR="004E2D5B" w:rsidRDefault="004E2D5B" w:rsidP="004E2D5B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Controlling breathing.</w:t>
            </w:r>
          </w:p>
          <w:p w14:paraId="4616800A" w14:textId="77777777" w:rsidR="004E2D5B" w:rsidRDefault="004E2D5B" w:rsidP="004E2D5B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Floating.</w:t>
            </w:r>
          </w:p>
          <w:p w14:paraId="683ACBD5" w14:textId="77777777" w:rsidR="004E2D5B" w:rsidRDefault="004E2D5B" w:rsidP="004E2D5B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Turning.</w:t>
            </w:r>
          </w:p>
          <w:p w14:paraId="32AAA02B" w14:textId="77777777" w:rsidR="004E2D5B" w:rsidRDefault="004E2D5B" w:rsidP="004E2D5B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Moving to safety in the water and exiting.</w:t>
            </w:r>
          </w:p>
          <w:p w14:paraId="56CF59C7" w14:textId="77777777" w:rsidR="004E2D5B" w:rsidRDefault="004E2D5B" w:rsidP="004E2D5B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Working on the 5 strokes. </w:t>
            </w:r>
          </w:p>
          <w:p w14:paraId="6BB3FE0F" w14:textId="77777777" w:rsidR="00CF41C5" w:rsidRDefault="00CF41C5" w:rsidP="00CF41C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3266C53" w14:textId="77777777" w:rsidR="00CF41C5" w:rsidRDefault="00CF41C5" w:rsidP="00CF41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F41C5">
              <w:rPr>
                <w:rFonts w:ascii="Comic Sans MS" w:hAnsi="Comic Sans MS"/>
                <w:b/>
                <w:sz w:val="20"/>
                <w:szCs w:val="20"/>
              </w:rPr>
              <w:t xml:space="preserve">Athletics </w:t>
            </w:r>
          </w:p>
          <w:p w14:paraId="24169521" w14:textId="77777777" w:rsidR="00CF41C5" w:rsidRDefault="00CF41C5" w:rsidP="00CF41C5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 w:rsidRPr="00CF41C5">
              <w:rPr>
                <w:rFonts w:ascii="Comic Sans MS" w:hAnsi="Comic Sans MS"/>
                <w:sz w:val="20"/>
                <w:szCs w:val="20"/>
              </w:rPr>
              <w:t xml:space="preserve">Running, </w:t>
            </w:r>
            <w:r>
              <w:rPr>
                <w:rFonts w:ascii="Comic Sans MS" w:hAnsi="Comic Sans MS"/>
                <w:sz w:val="20"/>
                <w:szCs w:val="20"/>
              </w:rPr>
              <w:t>j</w:t>
            </w:r>
            <w:r w:rsidRPr="00CF41C5">
              <w:rPr>
                <w:rFonts w:ascii="Comic Sans MS" w:hAnsi="Comic Sans MS"/>
                <w:sz w:val="20"/>
                <w:szCs w:val="20"/>
              </w:rPr>
              <w:t>umping</w:t>
            </w:r>
            <w:r>
              <w:rPr>
                <w:rFonts w:ascii="Comic Sans MS" w:hAnsi="Comic Sans MS"/>
                <w:sz w:val="20"/>
                <w:szCs w:val="20"/>
              </w:rPr>
              <w:t>, throwing.</w:t>
            </w:r>
          </w:p>
          <w:p w14:paraId="1163D8E6" w14:textId="77777777" w:rsidR="00CF41C5" w:rsidRDefault="00220CB2" w:rsidP="00CF41C5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Develop flexibility, strength, technique.</w:t>
            </w:r>
          </w:p>
          <w:p w14:paraId="3E84B517" w14:textId="77777777" w:rsidR="00220CB2" w:rsidRDefault="00220CB2" w:rsidP="00CF41C5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sprint effectively.</w:t>
            </w:r>
          </w:p>
          <w:p w14:paraId="0423FC6A" w14:textId="77777777" w:rsidR="00220CB2" w:rsidRDefault="00220CB2" w:rsidP="00CF41C5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Run with fluency over hurdles.</w:t>
            </w:r>
          </w:p>
          <w:p w14:paraId="739725CD" w14:textId="77777777" w:rsidR="00220CB2" w:rsidRDefault="00220CB2" w:rsidP="00CF41C5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jump for distance.</w:t>
            </w:r>
          </w:p>
          <w:p w14:paraId="08922BA0" w14:textId="77777777" w:rsidR="00220CB2" w:rsidRPr="00CF41C5" w:rsidRDefault="00220CB2" w:rsidP="00CF41C5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Learn different push throw techniques. </w:t>
            </w:r>
          </w:p>
        </w:tc>
        <w:tc>
          <w:tcPr>
            <w:tcW w:w="3847" w:type="dxa"/>
          </w:tcPr>
          <w:p w14:paraId="6AA0603B" w14:textId="77777777" w:rsidR="00751F00" w:rsidRDefault="00977EBB" w:rsidP="00977EB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77EBB">
              <w:rPr>
                <w:rFonts w:ascii="Comic Sans MS" w:hAnsi="Comic Sans MS"/>
                <w:b/>
                <w:sz w:val="20"/>
                <w:szCs w:val="20"/>
              </w:rPr>
              <w:t xml:space="preserve">As Artists: Fruit and Vegetable Art </w:t>
            </w:r>
          </w:p>
          <w:p w14:paraId="25989FBC" w14:textId="77777777" w:rsidR="00977EBB" w:rsidRDefault="00977EBB" w:rsidP="00977EB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Carl Warner and Caravaggio.</w:t>
            </w:r>
          </w:p>
          <w:p w14:paraId="6B34C324" w14:textId="77777777" w:rsidR="00977EBB" w:rsidRPr="00977EBB" w:rsidRDefault="00977EBB" w:rsidP="00977EB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 w:rsidRPr="00977EBB">
              <w:rPr>
                <w:rFonts w:ascii="Comic Sans MS" w:hAnsi="Comic Sans MS"/>
                <w:sz w:val="20"/>
                <w:szCs w:val="20"/>
              </w:rPr>
              <w:t>Draw detail carefully.</w:t>
            </w:r>
          </w:p>
          <w:p w14:paraId="622F1FBB" w14:textId="77777777" w:rsidR="00977EBB" w:rsidRPr="00977EBB" w:rsidRDefault="00977EBB" w:rsidP="00977EB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 w:rsidRPr="00977EBB">
              <w:rPr>
                <w:rFonts w:ascii="Comic Sans MS" w:hAnsi="Comic Sans MS"/>
                <w:sz w:val="20"/>
                <w:szCs w:val="20"/>
              </w:rPr>
              <w:t>Talk about well known fruit and vegetable paintings.</w:t>
            </w:r>
          </w:p>
          <w:p w14:paraId="44E13940" w14:textId="77777777" w:rsidR="00977EBB" w:rsidRPr="00977EBB" w:rsidRDefault="00977EBB" w:rsidP="00977EB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 w:rsidRPr="00977EBB">
              <w:rPr>
                <w:rFonts w:ascii="Comic Sans MS" w:hAnsi="Comic Sans MS"/>
                <w:sz w:val="20"/>
                <w:szCs w:val="20"/>
              </w:rPr>
              <w:t>Show colour.</w:t>
            </w:r>
          </w:p>
          <w:p w14:paraId="0F5E30CF" w14:textId="77777777" w:rsidR="00977EBB" w:rsidRPr="00977EBB" w:rsidRDefault="00977EBB" w:rsidP="00977EB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 w:rsidRPr="00977EBB">
              <w:rPr>
                <w:rFonts w:ascii="Comic Sans MS" w:hAnsi="Comic Sans MS"/>
                <w:sz w:val="20"/>
                <w:szCs w:val="20"/>
              </w:rPr>
              <w:t>Use paint to show cross sections.</w:t>
            </w:r>
          </w:p>
          <w:p w14:paraId="2B831F89" w14:textId="77777777" w:rsidR="00977EBB" w:rsidRPr="00977EBB" w:rsidRDefault="00977EBB" w:rsidP="00977EB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977EBB">
              <w:rPr>
                <w:rFonts w:ascii="Comic Sans MS" w:hAnsi="Comic Sans MS"/>
                <w:sz w:val="20"/>
                <w:szCs w:val="20"/>
              </w:rPr>
              <w:t>Look at the work of Carl Warner and Caravaggio.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47" w:type="dxa"/>
          </w:tcPr>
          <w:p w14:paraId="605D964C" w14:textId="77777777" w:rsidR="00140326" w:rsidRDefault="00140326" w:rsidP="007E7C74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DF6AAF">
              <w:rPr>
                <w:rFonts w:ascii="Comic Sans MS" w:hAnsi="Comic Sans MS"/>
                <w:b/>
                <w:sz w:val="20"/>
                <w:szCs w:val="18"/>
              </w:rPr>
              <w:t>As scientists:</w:t>
            </w:r>
            <w:r w:rsidR="00CE140C">
              <w:rPr>
                <w:rFonts w:ascii="Comic Sans MS" w:hAnsi="Comic Sans MS"/>
                <w:b/>
                <w:sz w:val="20"/>
                <w:szCs w:val="18"/>
              </w:rPr>
              <w:t xml:space="preserve"> Plants </w:t>
            </w:r>
          </w:p>
          <w:p w14:paraId="015BBF0D" w14:textId="77777777" w:rsidR="007E7C74" w:rsidRPr="007E7C74" w:rsidRDefault="007E7C74" w:rsidP="007E7C74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18"/>
              </w:rPr>
            </w:pPr>
            <w:r w:rsidRPr="007E7C74">
              <w:rPr>
                <w:rFonts w:ascii="Comic Sans MS" w:hAnsi="Comic Sans MS"/>
                <w:sz w:val="20"/>
                <w:szCs w:val="18"/>
              </w:rPr>
              <w:t>Name the different parts of flowering plants and explain their function.</w:t>
            </w:r>
          </w:p>
          <w:p w14:paraId="37BCF63E" w14:textId="77777777" w:rsidR="007E7C74" w:rsidRPr="007E7C74" w:rsidRDefault="007E7C74" w:rsidP="007E7C74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18"/>
              </w:rPr>
            </w:pPr>
            <w:r w:rsidRPr="007E7C74">
              <w:rPr>
                <w:rFonts w:ascii="Comic Sans MS" w:hAnsi="Comic Sans MS"/>
                <w:sz w:val="20"/>
                <w:szCs w:val="18"/>
              </w:rPr>
              <w:t>Set up an investigation to find what plants need to grow well.</w:t>
            </w:r>
          </w:p>
          <w:p w14:paraId="673F7BEB" w14:textId="77777777" w:rsidR="007E7C74" w:rsidRPr="007E7C74" w:rsidRDefault="007E7C74" w:rsidP="007E7C74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18"/>
              </w:rPr>
            </w:pPr>
            <w:r w:rsidRPr="007E7C74">
              <w:rPr>
                <w:rFonts w:ascii="Comic Sans MS" w:hAnsi="Comic Sans MS"/>
                <w:sz w:val="20"/>
                <w:szCs w:val="18"/>
              </w:rPr>
              <w:t>Investigate how water is transported in plants.</w:t>
            </w:r>
          </w:p>
          <w:p w14:paraId="0981D20C" w14:textId="77777777" w:rsidR="007E7C74" w:rsidRPr="007E7C74" w:rsidRDefault="007E7C74" w:rsidP="007E7C74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18"/>
              </w:rPr>
            </w:pPr>
            <w:r w:rsidRPr="007E7C74">
              <w:rPr>
                <w:rFonts w:ascii="Comic Sans MS" w:hAnsi="Comic Sans MS"/>
                <w:sz w:val="20"/>
                <w:szCs w:val="18"/>
              </w:rPr>
              <w:t>Explain the role of the different parts of a flower in pollination, seed dispersal and fertilisation.</w:t>
            </w:r>
          </w:p>
          <w:p w14:paraId="5463CA82" w14:textId="77777777" w:rsidR="007E7C74" w:rsidRPr="007E7C74" w:rsidRDefault="007E7C74" w:rsidP="007E7C74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  <w:sz w:val="20"/>
                <w:szCs w:val="18"/>
              </w:rPr>
            </w:pPr>
            <w:r w:rsidRPr="007E7C74">
              <w:rPr>
                <w:rFonts w:ascii="Comic Sans MS" w:hAnsi="Comic Sans MS"/>
                <w:sz w:val="20"/>
                <w:szCs w:val="18"/>
              </w:rPr>
              <w:t>Understand and order the life cycle of a plant.</w:t>
            </w:r>
            <w:r>
              <w:rPr>
                <w:rFonts w:ascii="Comic Sans MS" w:hAnsi="Comic Sans MS"/>
                <w:b/>
                <w:sz w:val="20"/>
                <w:szCs w:val="18"/>
              </w:rPr>
              <w:t xml:space="preserve"> </w:t>
            </w:r>
          </w:p>
        </w:tc>
      </w:tr>
      <w:tr w:rsidR="00140326" w14:paraId="55FDF90D" w14:textId="77777777" w:rsidTr="00140326">
        <w:tc>
          <w:tcPr>
            <w:tcW w:w="3847" w:type="dxa"/>
            <w:gridSpan w:val="2"/>
          </w:tcPr>
          <w:p w14:paraId="6954BCE9" w14:textId="77777777" w:rsidR="00140326" w:rsidRPr="00495620" w:rsidRDefault="00140326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95620">
              <w:rPr>
                <w:rFonts w:ascii="Comic Sans MS" w:hAnsi="Comic Sans MS"/>
                <w:b/>
                <w:sz w:val="20"/>
                <w:szCs w:val="20"/>
              </w:rPr>
              <w:lastRenderedPageBreak/>
              <w:t>As readers:</w:t>
            </w:r>
          </w:p>
          <w:p w14:paraId="72E02E9A" w14:textId="77777777" w:rsidR="00721E5E" w:rsidRPr="00EB5484" w:rsidRDefault="00721E5E" w:rsidP="00721E5E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EB5484">
              <w:rPr>
                <w:rFonts w:ascii="Comic Sans MS" w:hAnsi="Comic Sans MS"/>
                <w:sz w:val="20"/>
                <w:szCs w:val="20"/>
              </w:rPr>
              <w:t>Read and listen to a wide range of styles of text.</w:t>
            </w:r>
          </w:p>
          <w:p w14:paraId="1D68C2BB" w14:textId="77777777" w:rsidR="00721E5E" w:rsidRDefault="00721E5E" w:rsidP="00721E5E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EB5484">
              <w:rPr>
                <w:rFonts w:ascii="Comic Sans MS" w:hAnsi="Comic Sans MS"/>
                <w:sz w:val="20"/>
                <w:szCs w:val="20"/>
              </w:rPr>
              <w:t>Listen to and discuss a wide range of texts.</w:t>
            </w:r>
          </w:p>
          <w:p w14:paraId="57035247" w14:textId="77777777" w:rsidR="00721E5E" w:rsidRDefault="00721E5E" w:rsidP="00721E5E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texts to infer, predict, explain, retrieve, summarise. </w:t>
            </w:r>
          </w:p>
          <w:p w14:paraId="35785F89" w14:textId="77777777" w:rsidR="00721E5E" w:rsidRPr="005B159C" w:rsidRDefault="00721E5E" w:rsidP="00721E5E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791A93">
              <w:rPr>
                <w:rFonts w:ascii="Comic Sans MS" w:hAnsi="Comic Sans MS"/>
                <w:bCs/>
                <w:sz w:val="20"/>
                <w:szCs w:val="20"/>
              </w:rPr>
              <w:t>Ask questions to improve understanding of a text.</w:t>
            </w:r>
          </w:p>
          <w:p w14:paraId="65F5DA44" w14:textId="77777777" w:rsidR="00721E5E" w:rsidRDefault="00721E5E" w:rsidP="00721E5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Retrieve and record information from non-fiction, using titles, headings, sub-headings and indexes. </w:t>
            </w:r>
          </w:p>
          <w:p w14:paraId="23C35831" w14:textId="77777777" w:rsidR="00140326" w:rsidRDefault="00140326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181B2273" w14:textId="77777777" w:rsidR="00911DB0" w:rsidRDefault="00911DB0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640556AA" w14:textId="77777777" w:rsidR="00911DB0" w:rsidRDefault="00911DB0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3BDA9D23" w14:textId="77777777" w:rsidR="00911DB0" w:rsidRPr="0087052C" w:rsidRDefault="00911DB0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</w:tcPr>
          <w:p w14:paraId="4CCB1856" w14:textId="77777777" w:rsidR="00140326" w:rsidRPr="00495620" w:rsidRDefault="00140326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95620">
              <w:rPr>
                <w:rFonts w:ascii="Comic Sans MS" w:hAnsi="Comic Sans MS"/>
                <w:b/>
                <w:sz w:val="20"/>
                <w:szCs w:val="20"/>
              </w:rPr>
              <w:t>As Mathematicians:</w:t>
            </w:r>
          </w:p>
          <w:p w14:paraId="2671862B" w14:textId="77777777" w:rsidR="00305398" w:rsidRPr="00721E5E" w:rsidRDefault="00305398" w:rsidP="0030539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721E5E">
              <w:rPr>
                <w:rFonts w:ascii="Comic Sans MS" w:hAnsi="Comic Sans MS"/>
                <w:sz w:val="20"/>
                <w:szCs w:val="20"/>
              </w:rPr>
              <w:t>Recall and use multiplication and division facts for the 3, 4 and 8 multiplication table.</w:t>
            </w:r>
          </w:p>
          <w:p w14:paraId="6C34DAD0" w14:textId="77777777" w:rsidR="00305398" w:rsidRPr="00721E5E" w:rsidRDefault="00305398" w:rsidP="00305398">
            <w:pPr>
              <w:pStyle w:val="ListBulle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721E5E">
              <w:rPr>
                <w:rFonts w:ascii="Comic Sans MS" w:hAnsi="Comic Sans MS"/>
                <w:sz w:val="20"/>
                <w:szCs w:val="20"/>
              </w:rPr>
              <w:t xml:space="preserve">Shape- turns and angles, right angles in shapes, compare angles, horizontal and vertical, perpendicular and vertical, 2D and 3D shapes. </w:t>
            </w:r>
          </w:p>
          <w:p w14:paraId="42BB4A6F" w14:textId="77777777" w:rsidR="00305398" w:rsidRPr="00721E5E" w:rsidRDefault="00305398" w:rsidP="00305398">
            <w:pPr>
              <w:pStyle w:val="ListBulle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721E5E">
              <w:rPr>
                <w:rFonts w:ascii="Comic Sans MS" w:hAnsi="Comic Sans MS"/>
                <w:sz w:val="20"/>
                <w:szCs w:val="20"/>
              </w:rPr>
              <w:t xml:space="preserve">Measurement- compare, measure, add and subtract mass. </w:t>
            </w:r>
          </w:p>
          <w:p w14:paraId="26235B51" w14:textId="77777777" w:rsidR="00305398" w:rsidRPr="00721E5E" w:rsidRDefault="00305398" w:rsidP="00305398">
            <w:pPr>
              <w:pStyle w:val="ListBulle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721E5E">
              <w:rPr>
                <w:rFonts w:ascii="Comic Sans MS" w:hAnsi="Comic Sans MS"/>
                <w:sz w:val="20"/>
                <w:szCs w:val="20"/>
              </w:rPr>
              <w:t xml:space="preserve">Measurement- compare volume, measure, compare, add and subtract capacity. </w:t>
            </w:r>
          </w:p>
          <w:p w14:paraId="357307D8" w14:textId="77777777" w:rsidR="00140326" w:rsidRPr="00305398" w:rsidRDefault="00305398" w:rsidP="00305398">
            <w:pPr>
              <w:pStyle w:val="ListBullet"/>
              <w:numPr>
                <w:ilvl w:val="0"/>
                <w:numId w:val="4"/>
              </w:numPr>
              <w:rPr>
                <w:rFonts w:ascii="SassoonPrimaryType" w:hAnsi="SassoonPrimaryType"/>
                <w:color w:val="4472C4" w:themeColor="accent5"/>
                <w:sz w:val="20"/>
                <w:szCs w:val="20"/>
              </w:rPr>
            </w:pPr>
            <w:r w:rsidRPr="00721E5E">
              <w:rPr>
                <w:rFonts w:ascii="Comic Sans MS" w:hAnsi="Comic Sans MS"/>
                <w:sz w:val="20"/>
                <w:szCs w:val="20"/>
              </w:rPr>
              <w:t>Temperature</w:t>
            </w:r>
          </w:p>
        </w:tc>
        <w:tc>
          <w:tcPr>
            <w:tcW w:w="3847" w:type="dxa"/>
          </w:tcPr>
          <w:p w14:paraId="1900C602" w14:textId="77777777" w:rsidR="00140326" w:rsidRPr="00DF6AAF" w:rsidRDefault="00140326" w:rsidP="00140326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DF6AAF">
              <w:rPr>
                <w:rFonts w:ascii="Comic Sans MS" w:hAnsi="Comic Sans MS"/>
                <w:b/>
                <w:sz w:val="20"/>
                <w:szCs w:val="18"/>
              </w:rPr>
              <w:t>As linguists</w:t>
            </w:r>
            <w:r w:rsidR="00911DB0">
              <w:rPr>
                <w:rFonts w:ascii="Comic Sans MS" w:hAnsi="Comic Sans MS"/>
                <w:b/>
                <w:sz w:val="20"/>
                <w:szCs w:val="18"/>
              </w:rPr>
              <w:t xml:space="preserve"> (French)</w:t>
            </w:r>
            <w:r w:rsidRPr="00DF6AAF">
              <w:rPr>
                <w:rFonts w:ascii="Comic Sans MS" w:hAnsi="Comic Sans MS"/>
                <w:b/>
                <w:sz w:val="20"/>
                <w:szCs w:val="18"/>
              </w:rPr>
              <w:t>:</w:t>
            </w:r>
          </w:p>
          <w:p w14:paraId="4DB8FAB7" w14:textId="77777777" w:rsidR="00E05823" w:rsidRPr="00E05823" w:rsidRDefault="00E05823" w:rsidP="00E05823">
            <w:pPr>
              <w:pStyle w:val="ListParagraph"/>
              <w:numPr>
                <w:ilvl w:val="0"/>
                <w:numId w:val="10"/>
              </w:numPr>
              <w:rPr>
                <w:rFonts w:ascii="SassoonPrimaryType" w:hAnsi="SassoonPrimaryType"/>
              </w:rPr>
            </w:pPr>
            <w:r w:rsidRPr="00E05823">
              <w:rPr>
                <w:rFonts w:ascii="SassoonPrimaryType" w:hAnsi="SassoonPrimaryType"/>
              </w:rPr>
              <w:t>Ask Please May I have?</w:t>
            </w:r>
          </w:p>
          <w:p w14:paraId="4C771CF7" w14:textId="77777777" w:rsidR="00E05823" w:rsidRPr="00E05823" w:rsidRDefault="00E05823" w:rsidP="00E05823">
            <w:pPr>
              <w:pStyle w:val="ListParagraph"/>
              <w:numPr>
                <w:ilvl w:val="0"/>
                <w:numId w:val="10"/>
              </w:numPr>
              <w:rPr>
                <w:rFonts w:ascii="SassoonPrimaryType" w:hAnsi="SassoonPrimaryType"/>
              </w:rPr>
            </w:pPr>
            <w:r w:rsidRPr="00E05823">
              <w:rPr>
                <w:rFonts w:ascii="SassoonPrimaryType" w:hAnsi="SassoonPrimaryType"/>
              </w:rPr>
              <w:t>Preferences</w:t>
            </w:r>
          </w:p>
          <w:p w14:paraId="109F0B72" w14:textId="77777777" w:rsidR="00E05823" w:rsidRPr="00E05823" w:rsidRDefault="00E05823" w:rsidP="00E05823">
            <w:pPr>
              <w:pStyle w:val="ListParagraph"/>
              <w:numPr>
                <w:ilvl w:val="0"/>
                <w:numId w:val="10"/>
              </w:numPr>
              <w:rPr>
                <w:rFonts w:ascii="SassoonPrimaryType" w:hAnsi="SassoonPrimaryType"/>
              </w:rPr>
            </w:pPr>
            <w:r w:rsidRPr="00E05823">
              <w:rPr>
                <w:rFonts w:ascii="SassoonPrimaryType" w:hAnsi="SassoonPrimaryType"/>
              </w:rPr>
              <w:t>What Colour is it?</w:t>
            </w:r>
          </w:p>
          <w:p w14:paraId="4086D47A" w14:textId="77777777" w:rsidR="00140326" w:rsidRPr="00E05823" w:rsidRDefault="00E05823" w:rsidP="00E05823">
            <w:pPr>
              <w:pStyle w:val="ListParagraph"/>
              <w:numPr>
                <w:ilvl w:val="0"/>
                <w:numId w:val="10"/>
              </w:numPr>
              <w:rPr>
                <w:rFonts w:ascii="SassoonPrimaryType" w:hAnsi="SassoonPrimaryType"/>
                <w:color w:val="7B7B7B" w:themeColor="accent3" w:themeShade="BF"/>
              </w:rPr>
            </w:pPr>
            <w:r w:rsidRPr="00E05823">
              <w:rPr>
                <w:rFonts w:ascii="SassoonPrimaryType" w:hAnsi="SassoonPrimaryType"/>
              </w:rPr>
              <w:t>What did he eat?</w:t>
            </w:r>
          </w:p>
        </w:tc>
        <w:tc>
          <w:tcPr>
            <w:tcW w:w="3847" w:type="dxa"/>
          </w:tcPr>
          <w:p w14:paraId="0F9231C7" w14:textId="77777777" w:rsidR="00140326" w:rsidRDefault="00140326" w:rsidP="0014032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CF31CC">
              <w:rPr>
                <w:rFonts w:ascii="Comic Sans MS" w:hAnsi="Comic Sans MS"/>
                <w:b/>
                <w:sz w:val="20"/>
                <w:szCs w:val="20"/>
              </w:rPr>
              <w:t>As musicians:</w:t>
            </w:r>
            <w:r w:rsidR="005D0B9D">
              <w:rPr>
                <w:rFonts w:ascii="Comic Sans MS" w:hAnsi="Comic Sans MS"/>
                <w:b/>
                <w:sz w:val="20"/>
                <w:szCs w:val="20"/>
              </w:rPr>
              <w:t xml:space="preserve"> Bringing Us Together</w:t>
            </w:r>
          </w:p>
          <w:p w14:paraId="768C5085" w14:textId="77777777" w:rsidR="005D0B9D" w:rsidRDefault="005D0B9D" w:rsidP="005D0B9D">
            <w:pPr>
              <w:pStyle w:val="NoSpacing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5D0B9D">
              <w:rPr>
                <w:rFonts w:ascii="Comic Sans MS" w:hAnsi="Comic Sans MS"/>
                <w:sz w:val="20"/>
                <w:szCs w:val="20"/>
              </w:rPr>
              <w:t>Lis</w:t>
            </w:r>
            <w:r>
              <w:rPr>
                <w:rFonts w:ascii="Comic Sans MS" w:hAnsi="Comic Sans MS"/>
                <w:sz w:val="20"/>
                <w:szCs w:val="20"/>
              </w:rPr>
              <w:t>ten and appraise;</w:t>
            </w:r>
          </w:p>
          <w:p w14:paraId="7FF9E51D" w14:textId="77777777" w:rsidR="005D0B9D" w:rsidRDefault="005D0B9D" w:rsidP="005D0B9D">
            <w:pPr>
              <w:pStyle w:val="NoSpacing"/>
              <w:ind w:left="720"/>
              <w:rPr>
                <w:rFonts w:ascii="Comic Sans MS" w:hAnsi="Comic Sans MS"/>
                <w:sz w:val="20"/>
                <w:szCs w:val="20"/>
              </w:rPr>
            </w:pPr>
            <w:r w:rsidRPr="005D0B9D">
              <w:rPr>
                <w:rFonts w:ascii="Comic Sans MS" w:hAnsi="Comic Sans MS"/>
                <w:sz w:val="20"/>
                <w:szCs w:val="20"/>
              </w:rPr>
              <w:t xml:space="preserve">Bringing Us Together by Joanna </w:t>
            </w:r>
            <w:proofErr w:type="spellStart"/>
            <w:r w:rsidRPr="005D0B9D">
              <w:rPr>
                <w:rFonts w:ascii="Comic Sans MS" w:hAnsi="Comic Sans MS"/>
                <w:sz w:val="20"/>
                <w:szCs w:val="20"/>
              </w:rPr>
              <w:t>Mangona</w:t>
            </w:r>
            <w:proofErr w:type="spellEnd"/>
            <w:r w:rsidRPr="005D0B9D">
              <w:rPr>
                <w:rFonts w:ascii="Comic Sans MS" w:hAnsi="Comic Sans MS"/>
                <w:sz w:val="20"/>
                <w:szCs w:val="20"/>
              </w:rPr>
              <w:t xml:space="preserve"> and Pete </w:t>
            </w:r>
            <w:proofErr w:type="spellStart"/>
            <w:proofErr w:type="gramStart"/>
            <w:r w:rsidRPr="005D0B9D">
              <w:rPr>
                <w:rFonts w:ascii="Comic Sans MS" w:hAnsi="Comic Sans MS"/>
                <w:sz w:val="20"/>
                <w:szCs w:val="20"/>
              </w:rPr>
              <w:t>Readman</w:t>
            </w:r>
            <w:proofErr w:type="spellEnd"/>
            <w:r w:rsidRPr="005D0B9D">
              <w:rPr>
                <w:rFonts w:ascii="Comic Sans MS" w:hAnsi="Comic Sans MS"/>
                <w:sz w:val="20"/>
                <w:szCs w:val="20"/>
              </w:rPr>
              <w:t xml:space="preserve">  Good</w:t>
            </w:r>
            <w:proofErr w:type="gramEnd"/>
            <w:r w:rsidRPr="005D0B9D">
              <w:rPr>
                <w:rFonts w:ascii="Comic Sans MS" w:hAnsi="Comic Sans MS"/>
                <w:sz w:val="20"/>
                <w:szCs w:val="20"/>
              </w:rPr>
              <w:t xml:space="preserve"> Times by Nile Rodgers </w:t>
            </w:r>
            <w:proofErr w:type="spellStart"/>
            <w:r w:rsidRPr="005D0B9D">
              <w:rPr>
                <w:rFonts w:ascii="Comic Sans MS" w:hAnsi="Comic Sans MS"/>
                <w:sz w:val="20"/>
                <w:szCs w:val="20"/>
              </w:rPr>
              <w:t>Ain’t</w:t>
            </w:r>
            <w:proofErr w:type="spellEnd"/>
            <w:r w:rsidRPr="005D0B9D">
              <w:rPr>
                <w:rFonts w:ascii="Comic Sans MS" w:hAnsi="Comic Sans MS"/>
                <w:sz w:val="20"/>
                <w:szCs w:val="20"/>
              </w:rPr>
              <w:t xml:space="preserve"> Nobody by Chaka Khan  We Are Family by Sister Sledge</w:t>
            </w:r>
          </w:p>
          <w:p w14:paraId="30D791D5" w14:textId="77777777" w:rsidR="005D0B9D" w:rsidRDefault="005D0B9D" w:rsidP="005D0B9D">
            <w:pPr>
              <w:pStyle w:val="NoSpacing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14:paraId="59025B70" w14:textId="77777777" w:rsidR="005D0B9D" w:rsidRDefault="005D0B9D" w:rsidP="005D0B9D">
            <w:pPr>
              <w:pStyle w:val="NoSpacing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Sing, play and improvise</w:t>
            </w:r>
          </w:p>
          <w:p w14:paraId="4A7AC755" w14:textId="77777777" w:rsidR="005D0B9D" w:rsidRPr="005D0B9D" w:rsidRDefault="005D0B9D" w:rsidP="005D0B9D">
            <w:pPr>
              <w:pStyle w:val="NoSpacing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Compose songs using instruments. </w:t>
            </w:r>
          </w:p>
          <w:p w14:paraId="633DD414" w14:textId="77777777" w:rsidR="00140326" w:rsidRDefault="00140326" w:rsidP="00911DB0">
            <w:pPr>
              <w:pStyle w:val="NoSpacing"/>
            </w:pPr>
          </w:p>
        </w:tc>
      </w:tr>
      <w:tr w:rsidR="00140326" w14:paraId="35512AE6" w14:textId="77777777" w:rsidTr="00140326">
        <w:tc>
          <w:tcPr>
            <w:tcW w:w="3847" w:type="dxa"/>
            <w:gridSpan w:val="2"/>
          </w:tcPr>
          <w:p w14:paraId="0B48563F" w14:textId="77777777" w:rsidR="00140326" w:rsidRPr="00CF31CC" w:rsidRDefault="00140326" w:rsidP="0014032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CF31CC">
              <w:rPr>
                <w:rFonts w:ascii="Comic Sans MS" w:hAnsi="Comic Sans MS"/>
                <w:b/>
                <w:sz w:val="20"/>
                <w:szCs w:val="20"/>
              </w:rPr>
              <w:t>As computer Experts:</w:t>
            </w:r>
          </w:p>
          <w:p w14:paraId="71215F4A" w14:textId="77777777" w:rsidR="00721E5E" w:rsidRDefault="00721E5E" w:rsidP="00721E5E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Develop sequential algorithms. </w:t>
            </w:r>
          </w:p>
          <w:p w14:paraId="285180C3" w14:textId="77777777" w:rsidR="00721E5E" w:rsidRDefault="00721E5E" w:rsidP="00721E5E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Begin to use the de-bugging process.</w:t>
            </w:r>
          </w:p>
          <w:p w14:paraId="59C57B73" w14:textId="77777777" w:rsidR="00721E5E" w:rsidRDefault="00721E5E" w:rsidP="00721E5E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loops to more easily communicate instructions.</w:t>
            </w:r>
          </w:p>
          <w:p w14:paraId="081DD6FA" w14:textId="77777777" w:rsidR="00721E5E" w:rsidRDefault="00721E5E" w:rsidP="00721E5E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 images by using simple loop instructions.</w:t>
            </w:r>
          </w:p>
          <w:p w14:paraId="7BCCF362" w14:textId="77777777" w:rsidR="00911DB0" w:rsidRDefault="00911DB0" w:rsidP="00911DB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00A1EA25" w14:textId="77777777" w:rsidR="00911DB0" w:rsidRDefault="00911DB0" w:rsidP="00911DB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5EA04483" w14:textId="77777777" w:rsidR="00911DB0" w:rsidRPr="00CF31CC" w:rsidRDefault="00911DB0" w:rsidP="00911DB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</w:tcPr>
          <w:p w14:paraId="457142D6" w14:textId="77777777" w:rsidR="00140326" w:rsidRDefault="00140326" w:rsidP="0014032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CF31CC">
              <w:rPr>
                <w:rFonts w:ascii="Comic Sans MS" w:hAnsi="Comic Sans MS"/>
                <w:b/>
                <w:sz w:val="20"/>
                <w:szCs w:val="20"/>
              </w:rPr>
              <w:t>As Geographers:</w:t>
            </w:r>
            <w:r w:rsidR="00CE140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251DEA9A" w14:textId="77777777" w:rsidR="003511B8" w:rsidRDefault="003511B8" w:rsidP="003511B8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 w:rsidRPr="003511B8">
              <w:rPr>
                <w:rFonts w:ascii="Comic Sans MS" w:hAnsi="Comic Sans MS"/>
                <w:sz w:val="20"/>
                <w:szCs w:val="20"/>
              </w:rPr>
              <w:t xml:space="preserve">Locate and label the equator and the tropics. </w:t>
            </w:r>
          </w:p>
          <w:p w14:paraId="07BDEE24" w14:textId="77777777" w:rsidR="003511B8" w:rsidRDefault="003511B8" w:rsidP="003511B8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Describe the climate in the tropics.</w:t>
            </w:r>
          </w:p>
          <w:p w14:paraId="1C65868A" w14:textId="77777777" w:rsidR="003511B8" w:rsidRDefault="003511B8" w:rsidP="003511B8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Label the hemispheres.</w:t>
            </w:r>
          </w:p>
          <w:p w14:paraId="7DE71D18" w14:textId="77777777" w:rsidR="003511B8" w:rsidRDefault="003511B8" w:rsidP="003511B8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Define the term food miles. </w:t>
            </w:r>
          </w:p>
          <w:p w14:paraId="26540E11" w14:textId="77777777" w:rsidR="003511B8" w:rsidRDefault="003511B8" w:rsidP="003511B8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Understand what the most traded foods are globally.</w:t>
            </w:r>
          </w:p>
          <w:p w14:paraId="01AC6ED5" w14:textId="77777777" w:rsidR="003511B8" w:rsidRDefault="003511B8" w:rsidP="003511B8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Define the words import and export.</w:t>
            </w:r>
          </w:p>
          <w:p w14:paraId="4F248DE3" w14:textId="77777777" w:rsidR="003511B8" w:rsidRPr="003511B8" w:rsidRDefault="003511B8" w:rsidP="003511B8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Understand what the world’s most traded beverage is. </w:t>
            </w:r>
          </w:p>
          <w:p w14:paraId="48641343" w14:textId="77777777" w:rsidR="00140326" w:rsidRPr="00CF31CC" w:rsidRDefault="00140326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</w:tcPr>
          <w:p w14:paraId="4243BAFF" w14:textId="77777777" w:rsidR="00140326" w:rsidRDefault="00140326" w:rsidP="00140326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DF6AAF">
              <w:rPr>
                <w:rFonts w:ascii="Comic Sans MS" w:hAnsi="Comic Sans MS"/>
                <w:b/>
                <w:sz w:val="20"/>
                <w:szCs w:val="18"/>
              </w:rPr>
              <w:t>Religious Education:</w:t>
            </w:r>
            <w:r w:rsidR="00CE140C">
              <w:rPr>
                <w:rFonts w:ascii="Comic Sans MS" w:hAnsi="Comic Sans MS"/>
                <w:b/>
                <w:sz w:val="20"/>
                <w:szCs w:val="18"/>
              </w:rPr>
              <w:t xml:space="preserve"> </w:t>
            </w:r>
            <w:r w:rsidR="008D1719">
              <w:rPr>
                <w:rFonts w:ascii="Comic Sans MS" w:hAnsi="Comic Sans MS"/>
                <w:b/>
                <w:sz w:val="20"/>
                <w:szCs w:val="18"/>
              </w:rPr>
              <w:t xml:space="preserve">Hinduism </w:t>
            </w:r>
          </w:p>
          <w:p w14:paraId="3B699151" w14:textId="77777777" w:rsidR="008D1719" w:rsidRDefault="008D1719" w:rsidP="008D171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Who and Where?</w:t>
            </w:r>
          </w:p>
          <w:p w14:paraId="5BF8B19B" w14:textId="77777777" w:rsidR="008D1719" w:rsidRDefault="008D1719" w:rsidP="008D171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 xml:space="preserve">Main Beliefs </w:t>
            </w:r>
          </w:p>
          <w:p w14:paraId="6EC277B3" w14:textId="77777777" w:rsidR="008D1719" w:rsidRDefault="008D1719" w:rsidP="008D171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Special places</w:t>
            </w:r>
          </w:p>
          <w:p w14:paraId="3576F98D" w14:textId="77777777" w:rsidR="008D1719" w:rsidRDefault="008D1719" w:rsidP="008D171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Special festivals</w:t>
            </w:r>
          </w:p>
          <w:p w14:paraId="305062E0" w14:textId="77777777" w:rsidR="008D1719" w:rsidRDefault="008D1719" w:rsidP="008D171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 xml:space="preserve">Holy books </w:t>
            </w:r>
          </w:p>
          <w:p w14:paraId="16EDFE40" w14:textId="77777777" w:rsidR="008D1719" w:rsidRPr="008D1719" w:rsidRDefault="008D1719" w:rsidP="008D171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 xml:space="preserve">Symbols and meanings </w:t>
            </w:r>
          </w:p>
          <w:p w14:paraId="433F8CAE" w14:textId="77777777" w:rsidR="00CE140C" w:rsidRPr="00DF6AAF" w:rsidRDefault="00CE140C" w:rsidP="00140326">
            <w:pPr>
              <w:rPr>
                <w:rFonts w:ascii="Comic Sans MS" w:hAnsi="Comic Sans MS"/>
                <w:b/>
                <w:sz w:val="20"/>
                <w:szCs w:val="18"/>
              </w:rPr>
            </w:pPr>
          </w:p>
          <w:p w14:paraId="7804C839" w14:textId="77777777" w:rsidR="00140326" w:rsidRPr="00CF31CC" w:rsidRDefault="00140326" w:rsidP="00911DB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</w:tcPr>
          <w:p w14:paraId="6A822AD1" w14:textId="77777777" w:rsidR="00140326" w:rsidRDefault="00140326" w:rsidP="00140326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F953CF">
              <w:rPr>
                <w:rFonts w:ascii="Comic Sans MS" w:hAnsi="Comic Sans MS"/>
                <w:b/>
                <w:sz w:val="20"/>
                <w:szCs w:val="18"/>
              </w:rPr>
              <w:t>As citizens</w:t>
            </w:r>
            <w:r w:rsidR="00911DB0">
              <w:rPr>
                <w:rFonts w:ascii="Comic Sans MS" w:hAnsi="Comic Sans MS"/>
                <w:b/>
                <w:sz w:val="20"/>
                <w:szCs w:val="18"/>
              </w:rPr>
              <w:t xml:space="preserve"> (PSHCE)</w:t>
            </w:r>
            <w:r w:rsidRPr="00F953CF">
              <w:rPr>
                <w:rFonts w:ascii="Comic Sans MS" w:hAnsi="Comic Sans MS"/>
                <w:b/>
                <w:sz w:val="20"/>
                <w:szCs w:val="18"/>
              </w:rPr>
              <w:t>:</w:t>
            </w:r>
            <w:r w:rsidR="00CE140C">
              <w:rPr>
                <w:rFonts w:ascii="Comic Sans MS" w:hAnsi="Comic Sans MS"/>
                <w:b/>
                <w:sz w:val="20"/>
                <w:szCs w:val="18"/>
              </w:rPr>
              <w:t xml:space="preserve"> Changing Me</w:t>
            </w:r>
          </w:p>
          <w:p w14:paraId="1EB1745C" w14:textId="77777777" w:rsidR="00CE140C" w:rsidRPr="00CE140C" w:rsidRDefault="00CE140C" w:rsidP="00CE140C">
            <w:pPr>
              <w:pStyle w:val="ListParagraph"/>
              <w:numPr>
                <w:ilvl w:val="0"/>
                <w:numId w:val="12"/>
              </w:numPr>
              <w:rPr>
                <w:rFonts w:ascii="SassoonPrimaryType" w:hAnsi="SassoonPrimaryType"/>
              </w:rPr>
            </w:pPr>
            <w:r w:rsidRPr="00CE140C">
              <w:rPr>
                <w:rFonts w:ascii="SassoonPrimaryType" w:hAnsi="SassoonPrimaryType"/>
              </w:rPr>
              <w:t>How Babies Grow</w:t>
            </w:r>
          </w:p>
          <w:p w14:paraId="18C9BE7F" w14:textId="77777777" w:rsidR="00CE140C" w:rsidRPr="00CE140C" w:rsidRDefault="00CE140C" w:rsidP="00CE140C">
            <w:pPr>
              <w:pStyle w:val="ListParagraph"/>
              <w:numPr>
                <w:ilvl w:val="0"/>
                <w:numId w:val="12"/>
              </w:numPr>
              <w:rPr>
                <w:rFonts w:ascii="SassoonPrimaryType" w:hAnsi="SassoonPrimaryType"/>
              </w:rPr>
            </w:pPr>
            <w:r w:rsidRPr="00CE140C">
              <w:rPr>
                <w:rFonts w:ascii="SassoonPrimaryType" w:hAnsi="SassoonPrimaryType"/>
              </w:rPr>
              <w:t>Babies</w:t>
            </w:r>
          </w:p>
          <w:p w14:paraId="0E9DD625" w14:textId="77777777" w:rsidR="00CE140C" w:rsidRPr="00CE140C" w:rsidRDefault="00CE140C" w:rsidP="00CE140C">
            <w:pPr>
              <w:pStyle w:val="ListParagraph"/>
              <w:numPr>
                <w:ilvl w:val="0"/>
                <w:numId w:val="12"/>
              </w:numPr>
              <w:rPr>
                <w:rFonts w:ascii="SassoonPrimaryType" w:hAnsi="SassoonPrimaryType"/>
              </w:rPr>
            </w:pPr>
            <w:r w:rsidRPr="00CE140C">
              <w:rPr>
                <w:rFonts w:ascii="SassoonPrimaryType" w:hAnsi="SassoonPrimaryType"/>
              </w:rPr>
              <w:t xml:space="preserve">Outside Body Changes </w:t>
            </w:r>
          </w:p>
          <w:p w14:paraId="582D1245" w14:textId="77777777" w:rsidR="00CE140C" w:rsidRPr="00CE140C" w:rsidRDefault="00CE140C" w:rsidP="00CE140C">
            <w:pPr>
              <w:pStyle w:val="ListParagraph"/>
              <w:numPr>
                <w:ilvl w:val="0"/>
                <w:numId w:val="12"/>
              </w:numPr>
              <w:rPr>
                <w:rFonts w:ascii="SassoonPrimaryType" w:hAnsi="SassoonPrimaryType"/>
              </w:rPr>
            </w:pPr>
            <w:r w:rsidRPr="00CE140C">
              <w:rPr>
                <w:rFonts w:ascii="SassoonPrimaryType" w:hAnsi="SassoonPrimaryType"/>
              </w:rPr>
              <w:t xml:space="preserve">Inside Body Changes </w:t>
            </w:r>
          </w:p>
          <w:p w14:paraId="5422D02F" w14:textId="77777777" w:rsidR="00CE140C" w:rsidRPr="00CE140C" w:rsidRDefault="00CE140C" w:rsidP="00CE140C">
            <w:pPr>
              <w:pStyle w:val="ListParagraph"/>
              <w:numPr>
                <w:ilvl w:val="0"/>
                <w:numId w:val="12"/>
              </w:numPr>
              <w:rPr>
                <w:rFonts w:ascii="SassoonPrimaryType" w:hAnsi="SassoonPrimaryType"/>
              </w:rPr>
            </w:pPr>
            <w:r w:rsidRPr="00CE140C">
              <w:rPr>
                <w:rFonts w:ascii="SassoonPrimaryType" w:hAnsi="SassoonPrimaryType"/>
              </w:rPr>
              <w:t>Family Stereotypes</w:t>
            </w:r>
          </w:p>
          <w:p w14:paraId="56998339" w14:textId="77777777" w:rsidR="00CE140C" w:rsidRPr="00CE140C" w:rsidRDefault="00CE140C" w:rsidP="00CE140C">
            <w:pPr>
              <w:pStyle w:val="ListParagraph"/>
              <w:numPr>
                <w:ilvl w:val="0"/>
                <w:numId w:val="12"/>
              </w:numPr>
              <w:rPr>
                <w:rFonts w:ascii="SassoonPrimaryType" w:hAnsi="SassoonPrimaryType"/>
              </w:rPr>
            </w:pPr>
            <w:r w:rsidRPr="00CE140C">
              <w:rPr>
                <w:rFonts w:ascii="SassoonPrimaryType" w:hAnsi="SassoonPrimaryType"/>
              </w:rPr>
              <w:t xml:space="preserve">Looking Ahead </w:t>
            </w:r>
          </w:p>
          <w:p w14:paraId="5A4C0DFA" w14:textId="77777777" w:rsidR="00CE140C" w:rsidRPr="00F953CF" w:rsidRDefault="00CE140C" w:rsidP="00140326">
            <w:pPr>
              <w:rPr>
                <w:rFonts w:ascii="Comic Sans MS" w:hAnsi="Comic Sans MS"/>
                <w:b/>
                <w:sz w:val="20"/>
                <w:szCs w:val="18"/>
              </w:rPr>
            </w:pPr>
          </w:p>
          <w:p w14:paraId="32C11BB8" w14:textId="77777777" w:rsidR="00140326" w:rsidRPr="00CF31CC" w:rsidRDefault="00140326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40326" w:rsidRPr="00964EEB" w14:paraId="7BCDC4FC" w14:textId="77777777" w:rsidTr="0029084B">
        <w:tc>
          <w:tcPr>
            <w:tcW w:w="1696" w:type="dxa"/>
          </w:tcPr>
          <w:p w14:paraId="05E79738" w14:textId="77777777" w:rsidR="00140326" w:rsidRPr="00964EEB" w:rsidRDefault="00140326" w:rsidP="0029084B">
            <w:pPr>
              <w:tabs>
                <w:tab w:val="left" w:pos="10457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964EEB">
              <w:rPr>
                <w:rFonts w:ascii="Comic Sans MS" w:hAnsi="Comic Sans MS"/>
                <w:b/>
                <w:sz w:val="18"/>
                <w:szCs w:val="18"/>
              </w:rPr>
              <w:t>Key Vocabulary:</w:t>
            </w:r>
          </w:p>
        </w:tc>
        <w:tc>
          <w:tcPr>
            <w:tcW w:w="13692" w:type="dxa"/>
            <w:gridSpan w:val="4"/>
          </w:tcPr>
          <w:p w14:paraId="20A0F4C5" w14:textId="77777777" w:rsidR="00140326" w:rsidRPr="00CE140C" w:rsidRDefault="002908D6" w:rsidP="0029084B">
            <w:pPr>
              <w:tabs>
                <w:tab w:val="left" w:pos="10457"/>
              </w:tabs>
              <w:rPr>
                <w:rFonts w:ascii="Comic Sans MS" w:hAnsi="Comic Sans MS"/>
                <w:sz w:val="20"/>
                <w:szCs w:val="20"/>
              </w:rPr>
            </w:pPr>
            <w:r w:rsidRPr="00CE140C">
              <w:rPr>
                <w:rFonts w:ascii="Comic Sans MS" w:hAnsi="Comic Sans MS"/>
                <w:sz w:val="20"/>
                <w:szCs w:val="20"/>
              </w:rPr>
              <w:t xml:space="preserve">Sustainability, </w:t>
            </w:r>
            <w:r w:rsidR="00FC49EC" w:rsidRPr="00CE140C">
              <w:rPr>
                <w:rFonts w:ascii="Comic Sans MS" w:hAnsi="Comic Sans MS"/>
                <w:sz w:val="20"/>
                <w:szCs w:val="20"/>
              </w:rPr>
              <w:t xml:space="preserve">biomes, </w:t>
            </w:r>
            <w:r w:rsidR="00E05823" w:rsidRPr="00CE140C">
              <w:rPr>
                <w:rFonts w:ascii="Comic Sans MS" w:hAnsi="Comic Sans MS"/>
                <w:sz w:val="20"/>
                <w:szCs w:val="20"/>
              </w:rPr>
              <w:t xml:space="preserve">Northern Hemisphere, </w:t>
            </w:r>
            <w:r w:rsidR="003511B8">
              <w:rPr>
                <w:rFonts w:ascii="Comic Sans MS" w:hAnsi="Comic Sans MS"/>
                <w:sz w:val="20"/>
                <w:szCs w:val="20"/>
              </w:rPr>
              <w:t xml:space="preserve">Western Hemisphere, Eastern Hemisphere, </w:t>
            </w:r>
            <w:r w:rsidR="00E05823" w:rsidRPr="00CE140C">
              <w:rPr>
                <w:rFonts w:ascii="Comic Sans MS" w:hAnsi="Comic Sans MS"/>
                <w:sz w:val="20"/>
                <w:szCs w:val="20"/>
              </w:rPr>
              <w:t xml:space="preserve">climate, climate zone, longitude, latitude, arid, temperate, tropical, Mediterranean, seasonality, </w:t>
            </w:r>
            <w:r w:rsidR="003511B8">
              <w:rPr>
                <w:rFonts w:ascii="Comic Sans MS" w:hAnsi="Comic Sans MS"/>
                <w:sz w:val="20"/>
                <w:szCs w:val="20"/>
              </w:rPr>
              <w:t>human features, physical features, international trade, import, export, beverage, food miles, food security</w:t>
            </w:r>
            <w:r w:rsidR="00DA1AAF">
              <w:rPr>
                <w:rFonts w:ascii="Comic Sans MS" w:hAnsi="Comic Sans MS"/>
                <w:sz w:val="20"/>
                <w:szCs w:val="20"/>
              </w:rPr>
              <w:t xml:space="preserve">, water transportation, life cycle, seed dispersal, function, </w:t>
            </w:r>
            <w:r w:rsidR="00DB27D2">
              <w:rPr>
                <w:rFonts w:ascii="Comic Sans MS" w:hAnsi="Comic Sans MS"/>
                <w:sz w:val="20"/>
                <w:szCs w:val="20"/>
              </w:rPr>
              <w:t>flowering plant, root, stem, nutrients, pollination.</w:t>
            </w:r>
          </w:p>
          <w:p w14:paraId="59DAF099" w14:textId="77777777" w:rsidR="00911DB0" w:rsidRDefault="00911DB0" w:rsidP="0029084B">
            <w:pPr>
              <w:tabs>
                <w:tab w:val="left" w:pos="10457"/>
              </w:tabs>
              <w:rPr>
                <w:sz w:val="18"/>
                <w:szCs w:val="18"/>
              </w:rPr>
            </w:pPr>
          </w:p>
          <w:p w14:paraId="3F4CFEEA" w14:textId="77777777" w:rsidR="00911DB0" w:rsidRDefault="00911DB0" w:rsidP="0029084B">
            <w:pPr>
              <w:tabs>
                <w:tab w:val="left" w:pos="10457"/>
              </w:tabs>
              <w:rPr>
                <w:sz w:val="18"/>
                <w:szCs w:val="18"/>
              </w:rPr>
            </w:pPr>
          </w:p>
          <w:p w14:paraId="07DC2EFA" w14:textId="77777777" w:rsidR="00911DB0" w:rsidRDefault="00911DB0" w:rsidP="0029084B">
            <w:pPr>
              <w:tabs>
                <w:tab w:val="left" w:pos="10457"/>
              </w:tabs>
              <w:rPr>
                <w:sz w:val="18"/>
                <w:szCs w:val="18"/>
              </w:rPr>
            </w:pPr>
          </w:p>
          <w:p w14:paraId="2502E9BD" w14:textId="77777777" w:rsidR="00911DB0" w:rsidRPr="00964EEB" w:rsidRDefault="00911DB0" w:rsidP="0029084B">
            <w:pPr>
              <w:tabs>
                <w:tab w:val="left" w:pos="10457"/>
              </w:tabs>
              <w:rPr>
                <w:sz w:val="18"/>
                <w:szCs w:val="18"/>
              </w:rPr>
            </w:pPr>
          </w:p>
        </w:tc>
      </w:tr>
    </w:tbl>
    <w:p w14:paraId="200AE2C6" w14:textId="77777777" w:rsidR="001B3A64" w:rsidRDefault="001B3A64"/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4097"/>
        <w:gridCol w:w="5060"/>
        <w:gridCol w:w="4579"/>
      </w:tblGrid>
      <w:tr w:rsidR="00140326" w:rsidRPr="001951BF" w14:paraId="10BBFB53" w14:textId="77777777" w:rsidTr="0029084B">
        <w:trPr>
          <w:jc w:val="center"/>
        </w:trPr>
        <w:tc>
          <w:tcPr>
            <w:tcW w:w="1715" w:type="dxa"/>
            <w:vMerge w:val="restart"/>
            <w:shd w:val="clear" w:color="auto" w:fill="auto"/>
          </w:tcPr>
          <w:p w14:paraId="5CAA76B5" w14:textId="77777777" w:rsidR="00140326" w:rsidRPr="001951BF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951BF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Curriculum Drivers:</w:t>
            </w:r>
          </w:p>
        </w:tc>
        <w:tc>
          <w:tcPr>
            <w:tcW w:w="4097" w:type="dxa"/>
            <w:shd w:val="clear" w:color="auto" w:fill="auto"/>
          </w:tcPr>
          <w:p w14:paraId="1298E11D" w14:textId="77777777" w:rsidR="00140326" w:rsidRPr="001951BF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951BF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Curiosity:</w:t>
            </w:r>
          </w:p>
        </w:tc>
        <w:tc>
          <w:tcPr>
            <w:tcW w:w="5060" w:type="dxa"/>
            <w:shd w:val="clear" w:color="auto" w:fill="auto"/>
          </w:tcPr>
          <w:p w14:paraId="0E00C378" w14:textId="77777777" w:rsidR="00140326" w:rsidRPr="001951BF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951BF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Knowledge of the wider world:</w:t>
            </w:r>
          </w:p>
        </w:tc>
        <w:tc>
          <w:tcPr>
            <w:tcW w:w="4579" w:type="dxa"/>
            <w:shd w:val="clear" w:color="auto" w:fill="auto"/>
          </w:tcPr>
          <w:p w14:paraId="4E579355" w14:textId="77777777" w:rsidR="00140326" w:rsidRPr="001951BF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951BF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Aspirations:</w:t>
            </w:r>
          </w:p>
        </w:tc>
      </w:tr>
      <w:tr w:rsidR="00140326" w:rsidRPr="001951BF" w14:paraId="314F497C" w14:textId="77777777" w:rsidTr="0029084B">
        <w:trPr>
          <w:trHeight w:val="694"/>
          <w:jc w:val="center"/>
        </w:trPr>
        <w:tc>
          <w:tcPr>
            <w:tcW w:w="1715" w:type="dxa"/>
            <w:vMerge/>
            <w:shd w:val="clear" w:color="auto" w:fill="auto"/>
          </w:tcPr>
          <w:p w14:paraId="16A551A8" w14:textId="77777777" w:rsidR="00140326" w:rsidRPr="001951BF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4097" w:type="dxa"/>
            <w:shd w:val="clear" w:color="auto" w:fill="auto"/>
          </w:tcPr>
          <w:p w14:paraId="5F3A5DD7" w14:textId="77777777" w:rsidR="00140326" w:rsidRDefault="00140326" w:rsidP="0029084B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5D2EE9B4" w14:textId="77777777" w:rsidR="00911DB0" w:rsidRDefault="00721E5E" w:rsidP="00721E5E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What </w:t>
            </w:r>
            <w:r w:rsidR="00E05823">
              <w:rPr>
                <w:rFonts w:ascii="Comic Sans MS" w:hAnsi="Comic Sans MS"/>
                <w:sz w:val="20"/>
              </w:rPr>
              <w:t>happens on a working</w:t>
            </w:r>
            <w:r>
              <w:rPr>
                <w:rFonts w:ascii="Comic Sans MS" w:hAnsi="Comic Sans MS"/>
                <w:sz w:val="20"/>
              </w:rPr>
              <w:t xml:space="preserve"> farm?</w:t>
            </w:r>
          </w:p>
          <w:p w14:paraId="6BC88E1B" w14:textId="77777777" w:rsidR="00721E5E" w:rsidRDefault="00721E5E" w:rsidP="00721E5E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do farmers grow and produce that we eat?</w:t>
            </w:r>
          </w:p>
          <w:p w14:paraId="08009B59" w14:textId="77777777" w:rsidR="00721E5E" w:rsidRDefault="00721E5E" w:rsidP="00721E5E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is the meaning of field to fork?</w:t>
            </w:r>
          </w:p>
          <w:p w14:paraId="1A544A6D" w14:textId="77777777" w:rsidR="00721E5E" w:rsidRDefault="00721E5E" w:rsidP="00721E5E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Why are plants so important to us?</w:t>
            </w:r>
          </w:p>
          <w:p w14:paraId="2EB7E7B4" w14:textId="77777777" w:rsidR="002908D6" w:rsidRDefault="002908D6" w:rsidP="00721E5E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Where does our food come from?</w:t>
            </w:r>
          </w:p>
          <w:p w14:paraId="6040AF64" w14:textId="77777777" w:rsidR="00911DB0" w:rsidRDefault="00911DB0" w:rsidP="0029084B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2C9588B7" w14:textId="77777777" w:rsidR="00911DB0" w:rsidRPr="006C3277" w:rsidRDefault="00911DB0" w:rsidP="0029084B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060" w:type="dxa"/>
            <w:shd w:val="clear" w:color="auto" w:fill="auto"/>
          </w:tcPr>
          <w:p w14:paraId="7FAA91D8" w14:textId="77777777" w:rsidR="00140326" w:rsidRDefault="00140326" w:rsidP="0029084B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4DAA029B" w14:textId="77777777" w:rsidR="002908D6" w:rsidRDefault="002908D6" w:rsidP="002908D6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are farms like around the world?</w:t>
            </w:r>
          </w:p>
          <w:p w14:paraId="0E32C6F5" w14:textId="77777777" w:rsidR="00FC49EC" w:rsidRDefault="002908D6" w:rsidP="002908D6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What is a </w:t>
            </w:r>
            <w:r w:rsidR="00FC49EC">
              <w:rPr>
                <w:rFonts w:ascii="Comic Sans MS" w:hAnsi="Comic Sans MS"/>
                <w:sz w:val="20"/>
              </w:rPr>
              <w:t>temperate, tropical and Mediterranean climate?</w:t>
            </w:r>
          </w:p>
          <w:p w14:paraId="4D0765E4" w14:textId="77777777" w:rsidR="00FC49EC" w:rsidRDefault="00FC49EC" w:rsidP="002908D6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How do we describe different locations around the world?</w:t>
            </w:r>
          </w:p>
          <w:p w14:paraId="2FDCC135" w14:textId="77777777" w:rsidR="002908D6" w:rsidRDefault="00FC49EC" w:rsidP="002908D6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How is food produced and traded around the world?</w:t>
            </w:r>
          </w:p>
          <w:p w14:paraId="42ECDEE0" w14:textId="77777777" w:rsidR="00FC49EC" w:rsidRPr="006C3277" w:rsidRDefault="00FC49EC" w:rsidP="002908D6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How does fair trade help farmers?</w:t>
            </w:r>
          </w:p>
        </w:tc>
        <w:tc>
          <w:tcPr>
            <w:tcW w:w="4579" w:type="dxa"/>
            <w:shd w:val="clear" w:color="auto" w:fill="auto"/>
          </w:tcPr>
          <w:p w14:paraId="142F224D" w14:textId="77777777" w:rsidR="00140326" w:rsidRDefault="00721E5E" w:rsidP="00721E5E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would it be like to work on a farm?</w:t>
            </w:r>
          </w:p>
          <w:p w14:paraId="6F439F2A" w14:textId="77777777" w:rsidR="00721E5E" w:rsidRDefault="00E05823" w:rsidP="00721E5E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are the job responsibilities of a farmer?</w:t>
            </w:r>
          </w:p>
          <w:p w14:paraId="103DFB22" w14:textId="77777777" w:rsidR="00E05823" w:rsidRDefault="00E05823" w:rsidP="00721E5E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Who does a farmer work with?</w:t>
            </w:r>
          </w:p>
          <w:p w14:paraId="34D7F7FB" w14:textId="77777777" w:rsidR="00E05823" w:rsidRDefault="00E05823" w:rsidP="00721E5E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equipment does a farmer use?</w:t>
            </w:r>
          </w:p>
          <w:p w14:paraId="5C512D9A" w14:textId="77777777" w:rsidR="00E05823" w:rsidRPr="006C3277" w:rsidRDefault="00E05823" w:rsidP="00E05823">
            <w:pPr>
              <w:pStyle w:val="NoSpacing"/>
              <w:ind w:left="720"/>
              <w:rPr>
                <w:rFonts w:ascii="Comic Sans MS" w:hAnsi="Comic Sans MS"/>
                <w:sz w:val="20"/>
              </w:rPr>
            </w:pPr>
          </w:p>
        </w:tc>
      </w:tr>
    </w:tbl>
    <w:p w14:paraId="49C2DA09" w14:textId="77777777" w:rsidR="00140326" w:rsidRDefault="00140326"/>
    <w:sectPr w:rsidR="00140326" w:rsidSect="001403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B14E7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BE06D6"/>
    <w:multiLevelType w:val="hybridMultilevel"/>
    <w:tmpl w:val="C060D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F1838"/>
    <w:multiLevelType w:val="hybridMultilevel"/>
    <w:tmpl w:val="C0122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B7B7B" w:themeColor="accent3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A01C2"/>
    <w:multiLevelType w:val="hybridMultilevel"/>
    <w:tmpl w:val="CB98F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B7B7B" w:themeColor="accent3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F0665"/>
    <w:multiLevelType w:val="hybridMultilevel"/>
    <w:tmpl w:val="1B060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B6DC1"/>
    <w:multiLevelType w:val="hybridMultilevel"/>
    <w:tmpl w:val="21648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B7B7B" w:themeColor="accent3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817BD"/>
    <w:multiLevelType w:val="hybridMultilevel"/>
    <w:tmpl w:val="D006F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C1F1E"/>
    <w:multiLevelType w:val="hybridMultilevel"/>
    <w:tmpl w:val="DCB24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B2B22"/>
    <w:multiLevelType w:val="hybridMultilevel"/>
    <w:tmpl w:val="4650B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B7B7B" w:themeColor="accent3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11032"/>
    <w:multiLevelType w:val="hybridMultilevel"/>
    <w:tmpl w:val="E4589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F4E46"/>
    <w:multiLevelType w:val="hybridMultilevel"/>
    <w:tmpl w:val="53E279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B7B7B" w:themeColor="accent3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D70F9"/>
    <w:multiLevelType w:val="hybridMultilevel"/>
    <w:tmpl w:val="A6D01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64D34"/>
    <w:multiLevelType w:val="hybridMultilevel"/>
    <w:tmpl w:val="328EF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B7B7B" w:themeColor="accent3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A5C0E"/>
    <w:multiLevelType w:val="hybridMultilevel"/>
    <w:tmpl w:val="9E5CB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D0B28"/>
    <w:multiLevelType w:val="hybridMultilevel"/>
    <w:tmpl w:val="5FD49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770DF"/>
    <w:multiLevelType w:val="hybridMultilevel"/>
    <w:tmpl w:val="B486E558"/>
    <w:lvl w:ilvl="0" w:tplc="E592B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B7B7B" w:themeColor="accent3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03732"/>
    <w:multiLevelType w:val="hybridMultilevel"/>
    <w:tmpl w:val="28D28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94B70"/>
    <w:multiLevelType w:val="hybridMultilevel"/>
    <w:tmpl w:val="9580C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C754A"/>
    <w:multiLevelType w:val="hybridMultilevel"/>
    <w:tmpl w:val="A7BA3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57A64"/>
    <w:multiLevelType w:val="hybridMultilevel"/>
    <w:tmpl w:val="8E5CD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B7B7B" w:themeColor="accent3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E5B2C"/>
    <w:multiLevelType w:val="hybridMultilevel"/>
    <w:tmpl w:val="384AC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B7B7B" w:themeColor="accent3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344890">
    <w:abstractNumId w:val="2"/>
  </w:num>
  <w:num w:numId="2" w16cid:durableId="612788905">
    <w:abstractNumId w:val="3"/>
  </w:num>
  <w:num w:numId="3" w16cid:durableId="717972888">
    <w:abstractNumId w:val="0"/>
  </w:num>
  <w:num w:numId="4" w16cid:durableId="1756780775">
    <w:abstractNumId w:val="10"/>
  </w:num>
  <w:num w:numId="5" w16cid:durableId="798301688">
    <w:abstractNumId w:val="12"/>
  </w:num>
  <w:num w:numId="6" w16cid:durableId="1433621663">
    <w:abstractNumId w:val="16"/>
  </w:num>
  <w:num w:numId="7" w16cid:durableId="1578053120">
    <w:abstractNumId w:val="1"/>
  </w:num>
  <w:num w:numId="8" w16cid:durableId="1526602911">
    <w:abstractNumId w:val="11"/>
  </w:num>
  <w:num w:numId="9" w16cid:durableId="1026255211">
    <w:abstractNumId w:val="14"/>
  </w:num>
  <w:num w:numId="10" w16cid:durableId="1216890450">
    <w:abstractNumId w:val="5"/>
  </w:num>
  <w:num w:numId="11" w16cid:durableId="392773802">
    <w:abstractNumId w:val="19"/>
  </w:num>
  <w:num w:numId="12" w16cid:durableId="33510061">
    <w:abstractNumId w:val="20"/>
  </w:num>
  <w:num w:numId="13" w16cid:durableId="1947997421">
    <w:abstractNumId w:val="8"/>
  </w:num>
  <w:num w:numId="14" w16cid:durableId="388724219">
    <w:abstractNumId w:val="18"/>
  </w:num>
  <w:num w:numId="15" w16cid:durableId="1054500209">
    <w:abstractNumId w:val="15"/>
  </w:num>
  <w:num w:numId="16" w16cid:durableId="755904730">
    <w:abstractNumId w:val="17"/>
  </w:num>
  <w:num w:numId="17" w16cid:durableId="751009612">
    <w:abstractNumId w:val="7"/>
  </w:num>
  <w:num w:numId="18" w16cid:durableId="345442207">
    <w:abstractNumId w:val="13"/>
  </w:num>
  <w:num w:numId="19" w16cid:durableId="1355615437">
    <w:abstractNumId w:val="6"/>
  </w:num>
  <w:num w:numId="20" w16cid:durableId="1321272222">
    <w:abstractNumId w:val="4"/>
  </w:num>
  <w:num w:numId="21" w16cid:durableId="4966978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326"/>
    <w:rsid w:val="00060844"/>
    <w:rsid w:val="000C3F6E"/>
    <w:rsid w:val="001272EA"/>
    <w:rsid w:val="00140326"/>
    <w:rsid w:val="001B3A64"/>
    <w:rsid w:val="00220CB2"/>
    <w:rsid w:val="002908D6"/>
    <w:rsid w:val="00305398"/>
    <w:rsid w:val="003511B8"/>
    <w:rsid w:val="004B12A7"/>
    <w:rsid w:val="004E2D5B"/>
    <w:rsid w:val="00525775"/>
    <w:rsid w:val="005B2A1A"/>
    <w:rsid w:val="005D0B9D"/>
    <w:rsid w:val="00716518"/>
    <w:rsid w:val="00721E5E"/>
    <w:rsid w:val="00722CF8"/>
    <w:rsid w:val="00751F00"/>
    <w:rsid w:val="007861DB"/>
    <w:rsid w:val="007E7C74"/>
    <w:rsid w:val="008D1719"/>
    <w:rsid w:val="008F12D8"/>
    <w:rsid w:val="00911DB0"/>
    <w:rsid w:val="009737A8"/>
    <w:rsid w:val="00977EBB"/>
    <w:rsid w:val="00A130EA"/>
    <w:rsid w:val="00CE140C"/>
    <w:rsid w:val="00CF41C5"/>
    <w:rsid w:val="00DA1AAF"/>
    <w:rsid w:val="00DB27D2"/>
    <w:rsid w:val="00E05823"/>
    <w:rsid w:val="00E95DA0"/>
    <w:rsid w:val="00F87F77"/>
    <w:rsid w:val="00FC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7D54E"/>
  <w15:chartTrackingRefBased/>
  <w15:docId w15:val="{E231608E-EC19-4F84-AD9E-642B877D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032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861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398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98"/>
    <w:rPr>
      <w:rFonts w:ascii="Tahoma" w:eastAsia="Times New Roman" w:hAnsi="Tahoma" w:cs="Tahoma"/>
      <w:sz w:val="16"/>
      <w:szCs w:val="16"/>
      <w:lang w:eastAsia="en-GB"/>
    </w:rPr>
  </w:style>
  <w:style w:type="paragraph" w:styleId="ListBullet">
    <w:name w:val="List Bullet"/>
    <w:basedOn w:val="Normal"/>
    <w:rsid w:val="00305398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CatherineC</dc:creator>
  <cp:keywords/>
  <dc:description/>
  <cp:lastModifiedBy>Mrs Burson</cp:lastModifiedBy>
  <cp:revision>2</cp:revision>
  <dcterms:created xsi:type="dcterms:W3CDTF">2022-05-25T19:24:00Z</dcterms:created>
  <dcterms:modified xsi:type="dcterms:W3CDTF">2022-05-25T19:24:00Z</dcterms:modified>
</cp:coreProperties>
</file>