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3E0C2" w14:textId="78DB4D00" w:rsidR="00C37E7D" w:rsidRDefault="00BD4914" w:rsidP="00C37E7D">
      <w:pPr>
        <w:spacing w:after="225"/>
        <w:jc w:val="center"/>
        <w:textAlignment w:val="baseline"/>
        <w:outlineLvl w:val="1"/>
        <w:rPr>
          <w:rFonts w:ascii="Arial" w:eastAsia="Times New Roman" w:hAnsi="Arial" w:cs="Arial"/>
          <w:b/>
          <w:color w:val="000000" w:themeColor="text1"/>
          <w:sz w:val="32"/>
          <w:szCs w:val="32"/>
          <w:u w:val="single"/>
          <w:lang w:eastAsia="en-GB"/>
        </w:rPr>
      </w:pPr>
      <w:r w:rsidRPr="00401BEB">
        <w:rPr>
          <w:rFonts w:ascii="Arial" w:eastAsia="Times New Roman" w:hAnsi="Arial" w:cs="Arial"/>
          <w:b/>
          <w:color w:val="000000" w:themeColor="text1"/>
          <w:sz w:val="32"/>
          <w:szCs w:val="32"/>
          <w:u w:val="single"/>
          <w:lang w:eastAsia="en-GB"/>
        </w:rPr>
        <w:t xml:space="preserve">Stockham School </w:t>
      </w:r>
      <w:r w:rsidR="00C37E7D" w:rsidRPr="00401BEB">
        <w:rPr>
          <w:rFonts w:ascii="Arial" w:eastAsia="Times New Roman" w:hAnsi="Arial" w:cs="Arial"/>
          <w:b/>
          <w:color w:val="000000" w:themeColor="text1"/>
          <w:sz w:val="32"/>
          <w:szCs w:val="32"/>
          <w:u w:val="single"/>
          <w:lang w:eastAsia="en-GB"/>
        </w:rPr>
        <w:t>Disability Equality Scheme and Accessibility Action Plan</w:t>
      </w:r>
      <w:r w:rsidR="002B50E8">
        <w:rPr>
          <w:rFonts w:ascii="Arial" w:eastAsia="Times New Roman" w:hAnsi="Arial" w:cs="Arial"/>
          <w:b/>
          <w:color w:val="000000" w:themeColor="text1"/>
          <w:sz w:val="32"/>
          <w:szCs w:val="32"/>
          <w:u w:val="single"/>
          <w:lang w:eastAsia="en-GB"/>
        </w:rPr>
        <w:t xml:space="preserve"> 2018</w:t>
      </w:r>
      <w:r w:rsidRPr="00401BEB">
        <w:rPr>
          <w:rFonts w:ascii="Arial" w:eastAsia="Times New Roman" w:hAnsi="Arial" w:cs="Arial"/>
          <w:b/>
          <w:color w:val="000000" w:themeColor="text1"/>
          <w:sz w:val="32"/>
          <w:szCs w:val="32"/>
          <w:u w:val="single"/>
          <w:lang w:eastAsia="en-GB"/>
        </w:rPr>
        <w:t xml:space="preserve"> </w:t>
      </w:r>
      <w:r w:rsidR="00B860A3">
        <w:rPr>
          <w:rFonts w:ascii="Arial" w:eastAsia="Times New Roman" w:hAnsi="Arial" w:cs="Arial"/>
          <w:b/>
          <w:color w:val="000000" w:themeColor="text1"/>
          <w:sz w:val="32"/>
          <w:szCs w:val="32"/>
          <w:u w:val="single"/>
          <w:lang w:eastAsia="en-GB"/>
        </w:rPr>
        <w:t>–</w:t>
      </w:r>
      <w:r w:rsidR="002B50E8">
        <w:rPr>
          <w:rFonts w:ascii="Arial" w:eastAsia="Times New Roman" w:hAnsi="Arial" w:cs="Arial"/>
          <w:b/>
          <w:color w:val="000000" w:themeColor="text1"/>
          <w:sz w:val="32"/>
          <w:szCs w:val="32"/>
          <w:u w:val="single"/>
          <w:lang w:eastAsia="en-GB"/>
        </w:rPr>
        <w:t xml:space="preserve"> 2021</w:t>
      </w:r>
    </w:p>
    <w:p w14:paraId="678EEDA6" w14:textId="3C7B392E" w:rsidR="00B860A3" w:rsidRPr="0024793D" w:rsidRDefault="00B860A3" w:rsidP="00B860A3">
      <w:pPr>
        <w:spacing w:line="360" w:lineRule="auto"/>
        <w:rPr>
          <w:rFonts w:ascii="Calibri" w:hAnsi="Calibri"/>
          <w:color w:val="000000"/>
        </w:rPr>
      </w:pPr>
      <w:r w:rsidRPr="0024793D">
        <w:rPr>
          <w:rFonts w:ascii="Calibri" w:hAnsi="Calibri"/>
          <w:color w:val="000000"/>
        </w:rPr>
        <w:t>Plan agreed: ____</w:t>
      </w:r>
      <w:r w:rsidR="002B50E8">
        <w:rPr>
          <w:rFonts w:ascii="Calibri" w:hAnsi="Calibri"/>
          <w:color w:val="000000"/>
        </w:rPr>
        <w:t>March 2018</w:t>
      </w:r>
      <w:r w:rsidRPr="0024793D">
        <w:rPr>
          <w:rFonts w:ascii="Calibri" w:hAnsi="Calibri"/>
          <w:color w:val="000000"/>
        </w:rPr>
        <w:t>_____________________________</w:t>
      </w:r>
    </w:p>
    <w:p w14:paraId="713FEB6B" w14:textId="1025F562" w:rsidR="00B860A3" w:rsidRPr="0024793D" w:rsidRDefault="00B860A3" w:rsidP="00B860A3">
      <w:pPr>
        <w:spacing w:line="360" w:lineRule="auto"/>
        <w:rPr>
          <w:rFonts w:ascii="Calibri" w:hAnsi="Calibri"/>
          <w:color w:val="000000"/>
        </w:rPr>
      </w:pPr>
      <w:r w:rsidRPr="0024793D">
        <w:rPr>
          <w:rFonts w:ascii="Calibri" w:hAnsi="Calibri"/>
          <w:color w:val="000000"/>
        </w:rPr>
        <w:t>Plan Review: ____</w:t>
      </w:r>
      <w:r w:rsidR="002B50E8">
        <w:rPr>
          <w:rFonts w:ascii="Calibri" w:hAnsi="Calibri"/>
          <w:color w:val="000000"/>
        </w:rPr>
        <w:t>March 2021</w:t>
      </w:r>
      <w:r w:rsidRPr="0024793D">
        <w:rPr>
          <w:rFonts w:ascii="Calibri" w:hAnsi="Calibri"/>
          <w:color w:val="000000"/>
        </w:rPr>
        <w:t>_____________________________</w:t>
      </w:r>
    </w:p>
    <w:p w14:paraId="3C375A36" w14:textId="6AA7A53E" w:rsidR="00B860A3" w:rsidRPr="0024793D" w:rsidRDefault="00B860A3" w:rsidP="00B860A3">
      <w:pPr>
        <w:spacing w:line="360" w:lineRule="auto"/>
        <w:rPr>
          <w:rFonts w:ascii="Calibri" w:hAnsi="Calibri"/>
          <w:color w:val="000000"/>
        </w:rPr>
      </w:pPr>
      <w:r w:rsidRPr="0024793D">
        <w:rPr>
          <w:rFonts w:ascii="Calibri" w:hAnsi="Calibri"/>
          <w:color w:val="000000"/>
        </w:rPr>
        <w:t xml:space="preserve">Lead member of staff: </w:t>
      </w:r>
      <w:r w:rsidRPr="00B860A3">
        <w:rPr>
          <w:rFonts w:ascii="Calibri" w:hAnsi="Calibri"/>
          <w:color w:val="000000"/>
          <w:u w:val="single"/>
        </w:rPr>
        <w:t>Katie Roberts</w:t>
      </w:r>
      <w:r w:rsidR="002B50E8">
        <w:rPr>
          <w:rFonts w:ascii="Calibri" w:hAnsi="Calibri"/>
          <w:color w:val="000000"/>
          <w:u w:val="single"/>
        </w:rPr>
        <w:t xml:space="preserve"> (SENCO)</w:t>
      </w:r>
      <w:r w:rsidRPr="00B860A3">
        <w:rPr>
          <w:rFonts w:ascii="Calibri" w:hAnsi="Calibri"/>
          <w:color w:val="000000"/>
          <w:u w:val="single"/>
        </w:rPr>
        <w:t xml:space="preserve">/Ruth </w:t>
      </w:r>
      <w:proofErr w:type="gramStart"/>
      <w:r w:rsidRPr="00B860A3">
        <w:rPr>
          <w:rFonts w:ascii="Calibri" w:hAnsi="Calibri"/>
          <w:color w:val="000000"/>
          <w:u w:val="single"/>
        </w:rPr>
        <w:t>Burbank</w:t>
      </w:r>
      <w:r w:rsidR="002B50E8">
        <w:rPr>
          <w:rFonts w:ascii="Calibri" w:hAnsi="Calibri"/>
          <w:color w:val="000000"/>
          <w:u w:val="single"/>
        </w:rPr>
        <w:t>(</w:t>
      </w:r>
      <w:proofErr w:type="gramEnd"/>
      <w:r w:rsidR="002B50E8">
        <w:rPr>
          <w:rFonts w:ascii="Calibri" w:hAnsi="Calibri"/>
          <w:color w:val="000000"/>
          <w:u w:val="single"/>
        </w:rPr>
        <w:t>HEAD TEACHER)</w:t>
      </w:r>
    </w:p>
    <w:p w14:paraId="66784B56" w14:textId="77777777" w:rsidR="00B860A3" w:rsidRDefault="00B860A3" w:rsidP="00C37E7D">
      <w:pPr>
        <w:spacing w:after="300"/>
        <w:jc w:val="both"/>
        <w:textAlignment w:val="baseline"/>
        <w:rPr>
          <w:rFonts w:ascii="Arial" w:eastAsia="Times New Roman" w:hAnsi="Arial" w:cs="Arial"/>
          <w:b/>
          <w:color w:val="000000" w:themeColor="text1"/>
          <w:sz w:val="32"/>
          <w:szCs w:val="32"/>
          <w:u w:val="single"/>
          <w:lang w:eastAsia="en-GB"/>
        </w:rPr>
      </w:pPr>
    </w:p>
    <w:p w14:paraId="33225888" w14:textId="50DCAF03" w:rsidR="00C37E7D" w:rsidRPr="007A2C59" w:rsidRDefault="00BD4914" w:rsidP="00C37E7D">
      <w:pPr>
        <w:spacing w:after="300"/>
        <w:jc w:val="both"/>
        <w:textAlignment w:val="baseline"/>
        <w:rPr>
          <w:rFonts w:ascii="Arial" w:hAnsi="Arial" w:cs="Arial"/>
          <w:lang w:eastAsia="en-GB"/>
        </w:rPr>
      </w:pPr>
      <w:r w:rsidRPr="007A2C59">
        <w:rPr>
          <w:rFonts w:ascii="Arial" w:hAnsi="Arial" w:cs="Arial"/>
          <w:lang w:eastAsia="en-GB"/>
        </w:rPr>
        <w:t>Stockham</w:t>
      </w:r>
      <w:r w:rsidR="007A2C59">
        <w:rPr>
          <w:rFonts w:ascii="Arial" w:hAnsi="Arial" w:cs="Arial"/>
          <w:lang w:eastAsia="en-GB"/>
        </w:rPr>
        <w:t xml:space="preserve"> S</w:t>
      </w:r>
      <w:r w:rsidR="00C37E7D" w:rsidRPr="007A2C59">
        <w:rPr>
          <w:rFonts w:ascii="Arial" w:hAnsi="Arial" w:cs="Arial"/>
          <w:lang w:eastAsia="en-GB"/>
        </w:rPr>
        <w:t>chool is committed to ensuring equal treatment of all its children, employees and any others involved in the school community, with any form of disability and will ensure that people with disabilities are not treated less favourably in any procedures, practices and service delivery.</w:t>
      </w:r>
    </w:p>
    <w:p w14:paraId="47AB1C04" w14:textId="380C1437" w:rsidR="00C37E7D" w:rsidRPr="007A2C59" w:rsidRDefault="00C37E7D" w:rsidP="00C37E7D">
      <w:pPr>
        <w:spacing w:after="300"/>
        <w:jc w:val="both"/>
        <w:textAlignment w:val="baseline"/>
        <w:rPr>
          <w:rFonts w:ascii="Arial" w:hAnsi="Arial" w:cs="Arial"/>
          <w:lang w:eastAsia="en-GB"/>
        </w:rPr>
      </w:pPr>
      <w:r w:rsidRPr="007A2C59">
        <w:rPr>
          <w:rFonts w:ascii="Arial" w:hAnsi="Arial" w:cs="Arial"/>
          <w:lang w:eastAsia="en-GB"/>
        </w:rPr>
        <w:t>We aim to develop a culture of inclusion and diversity in which people with disabilities are able to participate fully in school life. The achievement of children with disabilities will be monitored and this data will be used to raise standards and ensure inclusive teaching. Reasonable adjustments will be made to make sure that the whole school environment is as accessible as possible. We believe that diversity is a strength, which should be respected and celebrated by all those who lea</w:t>
      </w:r>
      <w:r w:rsidR="00BD4914" w:rsidRPr="007A2C59">
        <w:rPr>
          <w:rFonts w:ascii="Arial" w:hAnsi="Arial" w:cs="Arial"/>
          <w:lang w:eastAsia="en-GB"/>
        </w:rPr>
        <w:t>rn, teach and visit the school.</w:t>
      </w:r>
      <w:r w:rsidR="006816E3">
        <w:rPr>
          <w:rFonts w:ascii="Arial" w:hAnsi="Arial" w:cs="Arial"/>
          <w:lang w:eastAsia="en-GB"/>
        </w:rPr>
        <w:t xml:space="preserve">  </w:t>
      </w:r>
    </w:p>
    <w:p w14:paraId="45D79861" w14:textId="77777777" w:rsidR="00401BEB" w:rsidRDefault="00401BEB" w:rsidP="00C37E7D">
      <w:pPr>
        <w:spacing w:after="300"/>
        <w:jc w:val="both"/>
        <w:textAlignment w:val="baseline"/>
        <w:rPr>
          <w:rFonts w:ascii="Arial" w:hAnsi="Arial" w:cs="Arial"/>
          <w:color w:val="505050"/>
          <w:sz w:val="22"/>
          <w:szCs w:val="22"/>
          <w:lang w:eastAsia="en-GB"/>
        </w:rPr>
      </w:pPr>
    </w:p>
    <w:p w14:paraId="05E4FFB0" w14:textId="77777777" w:rsidR="00401BEB" w:rsidRDefault="00401BEB" w:rsidP="00C37E7D">
      <w:pPr>
        <w:spacing w:after="300"/>
        <w:jc w:val="both"/>
        <w:textAlignment w:val="baseline"/>
        <w:rPr>
          <w:rFonts w:ascii="Arial" w:hAnsi="Arial" w:cs="Arial"/>
          <w:b/>
          <w:u w:val="single"/>
        </w:rPr>
      </w:pPr>
      <w:r w:rsidRPr="00401BEB">
        <w:rPr>
          <w:rFonts w:ascii="Arial" w:hAnsi="Arial" w:cs="Arial"/>
          <w:b/>
          <w:u w:val="single"/>
        </w:rPr>
        <w:t xml:space="preserve">INTRODUCTION </w:t>
      </w:r>
    </w:p>
    <w:p w14:paraId="7F121CF3" w14:textId="77777777" w:rsidR="00AC0930" w:rsidRDefault="00401BEB" w:rsidP="00C37E7D">
      <w:pPr>
        <w:spacing w:after="300"/>
        <w:jc w:val="both"/>
        <w:textAlignment w:val="baseline"/>
        <w:rPr>
          <w:rFonts w:ascii="Arial" w:hAnsi="Arial" w:cs="Arial"/>
        </w:rPr>
      </w:pPr>
      <w:r w:rsidRPr="00401BEB">
        <w:rPr>
          <w:rFonts w:ascii="Arial" w:hAnsi="Arial" w:cs="Arial"/>
        </w:rPr>
        <w:t xml:space="preserve">The Equality Act 2010 and Equality Duty 2011 placed responsibilities upon schools to remove discrimination against pupils with disability. It requires schools to make ‘reasonable adjustments’ to their policies, procedures and practices to accommodate pupils with disability more fully in school life. There is a duty on schools to state what action they have taken to improve access and to have an Accessibility Plan. The reasonable adjustments duty is triggered only where there is a need to avoid ‘substantial disadvantage’. Substantial is defined as being anything more than minor or trivial. </w:t>
      </w:r>
    </w:p>
    <w:p w14:paraId="4D6A6664" w14:textId="77777777" w:rsidR="00A4036E" w:rsidRDefault="00A4036E" w:rsidP="00C37E7D">
      <w:pPr>
        <w:spacing w:after="300"/>
        <w:jc w:val="both"/>
        <w:textAlignment w:val="baseline"/>
        <w:rPr>
          <w:rFonts w:ascii="Arial" w:hAnsi="Arial" w:cs="Arial"/>
        </w:rPr>
      </w:pPr>
    </w:p>
    <w:p w14:paraId="5945FDAD" w14:textId="40946227" w:rsidR="00AC0930" w:rsidRPr="00AC0930" w:rsidRDefault="00AC0930" w:rsidP="00C37E7D">
      <w:pPr>
        <w:spacing w:after="300"/>
        <w:jc w:val="both"/>
        <w:textAlignment w:val="baseline"/>
        <w:rPr>
          <w:rFonts w:ascii="Arial" w:hAnsi="Arial" w:cs="Arial"/>
          <w:b/>
          <w:u w:val="single"/>
        </w:rPr>
      </w:pPr>
      <w:r w:rsidRPr="00AC0930">
        <w:rPr>
          <w:rFonts w:ascii="Arial" w:hAnsi="Arial" w:cs="Arial"/>
          <w:b/>
          <w:u w:val="single"/>
        </w:rPr>
        <w:t>DEFINITION OF DISABLITY</w:t>
      </w:r>
    </w:p>
    <w:p w14:paraId="15D3FDC4" w14:textId="77777777" w:rsidR="00AC0930" w:rsidRDefault="00401BEB" w:rsidP="00C37E7D">
      <w:pPr>
        <w:spacing w:after="300"/>
        <w:jc w:val="both"/>
        <w:textAlignment w:val="baseline"/>
        <w:rPr>
          <w:rFonts w:ascii="Arial" w:hAnsi="Arial" w:cs="Arial"/>
        </w:rPr>
      </w:pPr>
      <w:r w:rsidRPr="00401BEB">
        <w:rPr>
          <w:rFonts w:ascii="Arial" w:hAnsi="Arial" w:cs="Arial"/>
        </w:rPr>
        <w:lastRenderedPageBreak/>
        <w:t>Whether or not a disabled pupil is at a substantial disadvantage or not will depend on the individual situation. These duties apply to disabled pupils, as defined in the Equality Act 2010. The Act says that a pupil has a disability if they have a physical or mental impairment which has a long term and substantial adverse effect on their ability to carry out normal day-to-day activities. Physical or mental impairment includes sensory impairments such as those affecting sight or hearing. The definition can include a wide range of impairments, including hidden impairments such as dyslexia, autism, speech and language impairments, Attention Deficit Hyperactivity Disorder (ADHD), or people diagnosed with cancer, HIV infection or multiple sclerosis. Impairment does not of itself mean that a pupil is disabled. It is the effect on the person’s ability to carry out normal day-to-day activ</w:t>
      </w:r>
      <w:r w:rsidR="00AC0930">
        <w:rPr>
          <w:rFonts w:ascii="Arial" w:hAnsi="Arial" w:cs="Arial"/>
        </w:rPr>
        <w:t>ities that has to be considered.</w:t>
      </w:r>
    </w:p>
    <w:p w14:paraId="25921616" w14:textId="00BAF34B" w:rsidR="00AC0930" w:rsidRDefault="00401BEB" w:rsidP="00C37E7D">
      <w:pPr>
        <w:spacing w:after="300"/>
        <w:jc w:val="both"/>
        <w:textAlignment w:val="baseline"/>
        <w:rPr>
          <w:rFonts w:ascii="Arial" w:hAnsi="Arial" w:cs="Arial"/>
        </w:rPr>
      </w:pPr>
      <w:r w:rsidRPr="00401BEB">
        <w:rPr>
          <w:rFonts w:ascii="Arial" w:hAnsi="Arial" w:cs="Arial"/>
        </w:rPr>
        <w:t xml:space="preserve">The test of whether impairment affects normal day-to-day activity is whether it affects one or more of the following: </w:t>
      </w:r>
    </w:p>
    <w:p w14:paraId="17D2E710" w14:textId="77777777" w:rsidR="00AC0930" w:rsidRDefault="00401BEB" w:rsidP="00C37E7D">
      <w:pPr>
        <w:spacing w:after="300"/>
        <w:jc w:val="both"/>
        <w:textAlignment w:val="baseline"/>
        <w:rPr>
          <w:rFonts w:ascii="Arial" w:hAnsi="Arial" w:cs="Arial"/>
        </w:rPr>
      </w:pPr>
      <w:r w:rsidRPr="00401BEB">
        <w:rPr>
          <w:rFonts w:ascii="Arial" w:hAnsi="Arial" w:cs="Arial"/>
        </w:rPr>
        <w:t>• Mobility</w:t>
      </w:r>
    </w:p>
    <w:p w14:paraId="4E95723A" w14:textId="77777777" w:rsidR="00AC0930" w:rsidRDefault="00401BEB" w:rsidP="00C37E7D">
      <w:pPr>
        <w:spacing w:after="300"/>
        <w:jc w:val="both"/>
        <w:textAlignment w:val="baseline"/>
        <w:rPr>
          <w:rFonts w:ascii="Arial" w:hAnsi="Arial" w:cs="Arial"/>
        </w:rPr>
      </w:pPr>
      <w:r w:rsidRPr="00401BEB">
        <w:rPr>
          <w:rFonts w:ascii="Arial" w:hAnsi="Arial" w:cs="Arial"/>
        </w:rPr>
        <w:t xml:space="preserve"> • Manual dexterity </w:t>
      </w:r>
    </w:p>
    <w:p w14:paraId="3B8F19DA" w14:textId="77777777" w:rsidR="00AC0930" w:rsidRDefault="00401BEB" w:rsidP="00C37E7D">
      <w:pPr>
        <w:spacing w:after="300"/>
        <w:jc w:val="both"/>
        <w:textAlignment w:val="baseline"/>
        <w:rPr>
          <w:rFonts w:ascii="Arial" w:hAnsi="Arial" w:cs="Arial"/>
        </w:rPr>
      </w:pPr>
      <w:r w:rsidRPr="00401BEB">
        <w:rPr>
          <w:rFonts w:ascii="Arial" w:hAnsi="Arial" w:cs="Arial"/>
        </w:rPr>
        <w:t xml:space="preserve">• Physical co-ordination </w:t>
      </w:r>
    </w:p>
    <w:p w14:paraId="49F1B64A" w14:textId="77777777" w:rsidR="00AC0930" w:rsidRDefault="00401BEB" w:rsidP="00C37E7D">
      <w:pPr>
        <w:spacing w:after="300"/>
        <w:jc w:val="both"/>
        <w:textAlignment w:val="baseline"/>
        <w:rPr>
          <w:rFonts w:ascii="Arial" w:hAnsi="Arial" w:cs="Arial"/>
        </w:rPr>
      </w:pPr>
      <w:r w:rsidRPr="00401BEB">
        <w:rPr>
          <w:rFonts w:ascii="Arial" w:hAnsi="Arial" w:cs="Arial"/>
        </w:rPr>
        <w:t>• Continence</w:t>
      </w:r>
    </w:p>
    <w:p w14:paraId="4CE59DC6" w14:textId="77777777" w:rsidR="00AC0930" w:rsidRDefault="00401BEB" w:rsidP="00C37E7D">
      <w:pPr>
        <w:spacing w:after="300"/>
        <w:jc w:val="both"/>
        <w:textAlignment w:val="baseline"/>
        <w:rPr>
          <w:rFonts w:ascii="Arial" w:hAnsi="Arial" w:cs="Arial"/>
        </w:rPr>
      </w:pPr>
      <w:r w:rsidRPr="00401BEB">
        <w:rPr>
          <w:rFonts w:ascii="Arial" w:hAnsi="Arial" w:cs="Arial"/>
        </w:rPr>
        <w:t xml:space="preserve"> • Ability to lift, carry or otherwise move everyday objects </w:t>
      </w:r>
    </w:p>
    <w:p w14:paraId="53E79214" w14:textId="77777777" w:rsidR="00AC0930" w:rsidRDefault="00401BEB" w:rsidP="00C37E7D">
      <w:pPr>
        <w:spacing w:after="300"/>
        <w:jc w:val="both"/>
        <w:textAlignment w:val="baseline"/>
        <w:rPr>
          <w:rFonts w:ascii="Arial" w:hAnsi="Arial" w:cs="Arial"/>
        </w:rPr>
      </w:pPr>
      <w:r w:rsidRPr="00401BEB">
        <w:rPr>
          <w:rFonts w:ascii="Arial" w:hAnsi="Arial" w:cs="Arial"/>
        </w:rPr>
        <w:t xml:space="preserve">• Speech, hearing or eyesight </w:t>
      </w:r>
    </w:p>
    <w:p w14:paraId="121CB808" w14:textId="77777777" w:rsidR="00AC0930" w:rsidRDefault="00401BEB" w:rsidP="00C37E7D">
      <w:pPr>
        <w:spacing w:after="300"/>
        <w:jc w:val="both"/>
        <w:textAlignment w:val="baseline"/>
        <w:rPr>
          <w:rFonts w:ascii="Arial" w:hAnsi="Arial" w:cs="Arial"/>
        </w:rPr>
      </w:pPr>
      <w:r w:rsidRPr="00401BEB">
        <w:rPr>
          <w:rFonts w:ascii="Arial" w:hAnsi="Arial" w:cs="Arial"/>
        </w:rPr>
        <w:t xml:space="preserve">• Memory or ability to concentrate, learn or understand </w:t>
      </w:r>
    </w:p>
    <w:p w14:paraId="35C16F7A" w14:textId="77777777" w:rsidR="00AC0930" w:rsidRDefault="00401BEB" w:rsidP="00C37E7D">
      <w:pPr>
        <w:spacing w:after="300"/>
        <w:jc w:val="both"/>
        <w:textAlignment w:val="baseline"/>
        <w:rPr>
          <w:rFonts w:ascii="Arial" w:hAnsi="Arial" w:cs="Arial"/>
        </w:rPr>
      </w:pPr>
      <w:r w:rsidRPr="00401BEB">
        <w:rPr>
          <w:rFonts w:ascii="Arial" w:hAnsi="Arial" w:cs="Arial"/>
        </w:rPr>
        <w:t xml:space="preserve">• Perception of risk of physical danger </w:t>
      </w:r>
    </w:p>
    <w:p w14:paraId="7AFDA198" w14:textId="2D3FAE65" w:rsidR="00401BEB" w:rsidRPr="00401BEB" w:rsidRDefault="00401BEB" w:rsidP="00C37E7D">
      <w:pPr>
        <w:spacing w:after="300"/>
        <w:jc w:val="both"/>
        <w:textAlignment w:val="baseline"/>
        <w:rPr>
          <w:rFonts w:ascii="Arial" w:hAnsi="Arial" w:cs="Arial"/>
          <w:color w:val="505050"/>
          <w:sz w:val="22"/>
          <w:szCs w:val="22"/>
          <w:lang w:eastAsia="en-GB"/>
        </w:rPr>
      </w:pPr>
      <w:r w:rsidRPr="00401BEB">
        <w:rPr>
          <w:rFonts w:ascii="Arial" w:hAnsi="Arial" w:cs="Arial"/>
        </w:rPr>
        <w:t>A child’s ability to memorize, concentrate, learn, speak, move, make and maintain positive relationships, is central to their education. An impairment that has a long-term and substantial effect on a child’s ability to do these things may amount to a disability. Some disabled pupils also have special educational needs (SEN) and may be receiving support via school-based SEN provision or have a</w:t>
      </w:r>
      <w:r w:rsidR="00AC0930">
        <w:rPr>
          <w:rFonts w:ascii="Arial" w:hAnsi="Arial" w:cs="Arial"/>
        </w:rPr>
        <w:t>n ‘Education, Health Care Plan (EHCP)’</w:t>
      </w:r>
      <w:r w:rsidRPr="00401BEB">
        <w:rPr>
          <w:rFonts w:ascii="Arial" w:hAnsi="Arial" w:cs="Arial"/>
        </w:rPr>
        <w:t xml:space="preserve">. Just because a </w:t>
      </w:r>
      <w:r w:rsidR="00AC0930">
        <w:rPr>
          <w:rFonts w:ascii="Arial" w:hAnsi="Arial" w:cs="Arial"/>
        </w:rPr>
        <w:t xml:space="preserve">disabled pupil has SEN or has an EHCP </w:t>
      </w:r>
      <w:r w:rsidRPr="00401BEB">
        <w:rPr>
          <w:rFonts w:ascii="Arial" w:hAnsi="Arial" w:cs="Arial"/>
        </w:rPr>
        <w:t xml:space="preserve">does not take away the duty to make reasonable adjustments for them. In practice, of course, many disabled pupils who also have </w:t>
      </w:r>
      <w:r w:rsidR="00AC0930">
        <w:rPr>
          <w:rFonts w:ascii="Arial" w:hAnsi="Arial" w:cs="Arial"/>
        </w:rPr>
        <w:t>an EHCP</w:t>
      </w:r>
      <w:r w:rsidRPr="00401BEB">
        <w:rPr>
          <w:rFonts w:ascii="Arial" w:hAnsi="Arial" w:cs="Arial"/>
        </w:rPr>
        <w:t xml:space="preserve"> will receive all the </w:t>
      </w:r>
      <w:r w:rsidRPr="00401BEB">
        <w:rPr>
          <w:rFonts w:ascii="Arial" w:hAnsi="Arial" w:cs="Arial"/>
        </w:rPr>
        <w:lastRenderedPageBreak/>
        <w:t>support they need through the SEN framework and there will be nothing extra the school has to do. However, some disabled pupils will not have SEN, and some disabled pupils with SEN will still need reasonable adjustments to be made for them in addition to any support they receive through the SEN framework.</w:t>
      </w:r>
    </w:p>
    <w:p w14:paraId="4F2A643D" w14:textId="77777777" w:rsidR="00C37E7D" w:rsidRPr="007A2C59" w:rsidRDefault="00C37E7D" w:rsidP="00C37E7D">
      <w:pPr>
        <w:textAlignment w:val="baseline"/>
        <w:rPr>
          <w:rFonts w:ascii="Arial" w:hAnsi="Arial" w:cs="Arial"/>
          <w:b/>
          <w:u w:val="single"/>
          <w:lang w:eastAsia="en-GB"/>
        </w:rPr>
      </w:pPr>
      <w:r w:rsidRPr="007A2C59">
        <w:rPr>
          <w:rFonts w:ascii="Arial" w:hAnsi="Arial" w:cs="Arial"/>
          <w:b/>
          <w:bCs/>
          <w:u w:val="single"/>
          <w:bdr w:val="none" w:sz="0" w:space="0" w:color="auto" w:frame="1"/>
          <w:lang w:eastAsia="en-GB"/>
        </w:rPr>
        <w:t>General Duties</w:t>
      </w:r>
    </w:p>
    <w:p w14:paraId="28544D48" w14:textId="77777777" w:rsidR="00C37E7D" w:rsidRPr="007A2C59" w:rsidRDefault="00C37E7D" w:rsidP="00C37E7D">
      <w:pPr>
        <w:spacing w:after="300"/>
        <w:textAlignment w:val="baseline"/>
        <w:rPr>
          <w:rFonts w:ascii="Arial" w:hAnsi="Arial" w:cs="Arial"/>
          <w:lang w:eastAsia="en-GB"/>
        </w:rPr>
      </w:pPr>
    </w:p>
    <w:p w14:paraId="452583D2" w14:textId="77777777" w:rsidR="00C37E7D" w:rsidRPr="007A2C59" w:rsidRDefault="00C37E7D" w:rsidP="00C37E7D">
      <w:pPr>
        <w:spacing w:after="300"/>
        <w:jc w:val="both"/>
        <w:textAlignment w:val="baseline"/>
        <w:rPr>
          <w:rFonts w:ascii="Arial" w:hAnsi="Arial" w:cs="Arial"/>
          <w:lang w:eastAsia="en-GB"/>
        </w:rPr>
      </w:pPr>
      <w:r w:rsidRPr="007A2C59">
        <w:rPr>
          <w:rFonts w:ascii="Arial" w:hAnsi="Arial" w:cs="Arial"/>
          <w:lang w:eastAsia="en-GB"/>
        </w:rPr>
        <w:t>We will actively seek to:</w:t>
      </w:r>
    </w:p>
    <w:p w14:paraId="4B3EDFC3" w14:textId="77777777" w:rsidR="00C37E7D" w:rsidRPr="007A2C59" w:rsidRDefault="00C37E7D" w:rsidP="00A5367C">
      <w:pPr>
        <w:numPr>
          <w:ilvl w:val="0"/>
          <w:numId w:val="2"/>
        </w:numPr>
        <w:ind w:left="300"/>
        <w:jc w:val="both"/>
        <w:textAlignment w:val="baseline"/>
        <w:rPr>
          <w:rFonts w:ascii="Arial" w:eastAsia="Times New Roman" w:hAnsi="Arial" w:cs="Arial"/>
          <w:lang w:eastAsia="en-GB"/>
        </w:rPr>
      </w:pPr>
      <w:r w:rsidRPr="007A2C59">
        <w:rPr>
          <w:rFonts w:ascii="Arial" w:eastAsia="Times New Roman" w:hAnsi="Arial" w:cs="Arial"/>
          <w:lang w:eastAsia="en-GB"/>
        </w:rPr>
        <w:t>Promote equality of opportunity between people with disabilities and other persons. Eliminate discrimination that is unlawful under the Act.</w:t>
      </w:r>
    </w:p>
    <w:p w14:paraId="461B18D3" w14:textId="77777777" w:rsidR="00C37E7D" w:rsidRPr="007A2C59" w:rsidRDefault="00C37E7D" w:rsidP="00A5367C">
      <w:pPr>
        <w:numPr>
          <w:ilvl w:val="0"/>
          <w:numId w:val="2"/>
        </w:numPr>
        <w:ind w:left="300"/>
        <w:jc w:val="both"/>
        <w:textAlignment w:val="baseline"/>
        <w:rPr>
          <w:rFonts w:ascii="Arial" w:eastAsia="Times New Roman" w:hAnsi="Arial" w:cs="Arial"/>
          <w:lang w:eastAsia="en-GB"/>
        </w:rPr>
      </w:pPr>
      <w:r w:rsidRPr="007A2C59">
        <w:rPr>
          <w:rFonts w:ascii="Arial" w:eastAsia="Times New Roman" w:hAnsi="Arial" w:cs="Arial"/>
          <w:lang w:eastAsia="en-GB"/>
        </w:rPr>
        <w:t>Eliminate harassment of people with disabilities that is related to their disabilities.</w:t>
      </w:r>
    </w:p>
    <w:p w14:paraId="18944074" w14:textId="77777777" w:rsidR="00C37E7D" w:rsidRPr="007A2C59" w:rsidRDefault="00C37E7D" w:rsidP="00A5367C">
      <w:pPr>
        <w:numPr>
          <w:ilvl w:val="0"/>
          <w:numId w:val="2"/>
        </w:numPr>
        <w:ind w:left="300"/>
        <w:jc w:val="both"/>
        <w:textAlignment w:val="baseline"/>
        <w:rPr>
          <w:rFonts w:ascii="Arial" w:eastAsia="Times New Roman" w:hAnsi="Arial" w:cs="Arial"/>
          <w:lang w:eastAsia="en-GB"/>
        </w:rPr>
      </w:pPr>
      <w:r w:rsidRPr="007A2C59">
        <w:rPr>
          <w:rFonts w:ascii="Arial" w:eastAsia="Times New Roman" w:hAnsi="Arial" w:cs="Arial"/>
          <w:lang w:eastAsia="en-GB"/>
        </w:rPr>
        <w:t>Promote positive attitudes towards people with disabilities.</w:t>
      </w:r>
    </w:p>
    <w:p w14:paraId="0A7967E7" w14:textId="77777777" w:rsidR="00C37E7D" w:rsidRPr="007A2C59" w:rsidRDefault="00C37E7D" w:rsidP="00A5367C">
      <w:pPr>
        <w:numPr>
          <w:ilvl w:val="0"/>
          <w:numId w:val="2"/>
        </w:numPr>
        <w:ind w:left="300"/>
        <w:jc w:val="both"/>
        <w:textAlignment w:val="baseline"/>
        <w:rPr>
          <w:rFonts w:ascii="Arial" w:eastAsia="Times New Roman" w:hAnsi="Arial" w:cs="Arial"/>
          <w:lang w:eastAsia="en-GB"/>
        </w:rPr>
      </w:pPr>
      <w:r w:rsidRPr="007A2C59">
        <w:rPr>
          <w:rFonts w:ascii="Arial" w:eastAsia="Times New Roman" w:hAnsi="Arial" w:cs="Arial"/>
          <w:lang w:eastAsia="en-GB"/>
        </w:rPr>
        <w:t>Encourage participation by people with disabilities in public life. It is also important to respect the wishes of children with disabilities so that they do not feel pushed into activities they do not wish to take part in.</w:t>
      </w:r>
    </w:p>
    <w:p w14:paraId="6E93C083" w14:textId="77777777" w:rsidR="00C37E7D" w:rsidRPr="007A2C59" w:rsidRDefault="00C37E7D" w:rsidP="00C37E7D">
      <w:pPr>
        <w:numPr>
          <w:ilvl w:val="0"/>
          <w:numId w:val="2"/>
        </w:numPr>
        <w:ind w:left="300"/>
        <w:jc w:val="both"/>
        <w:textAlignment w:val="baseline"/>
        <w:rPr>
          <w:rFonts w:ascii="Arial" w:eastAsia="Times New Roman" w:hAnsi="Arial" w:cs="Arial"/>
          <w:lang w:eastAsia="en-GB"/>
        </w:rPr>
      </w:pPr>
      <w:r w:rsidRPr="007A2C59">
        <w:rPr>
          <w:rFonts w:ascii="Arial" w:eastAsia="Times New Roman" w:hAnsi="Arial" w:cs="Arial"/>
          <w:lang w:eastAsia="en-GB"/>
        </w:rPr>
        <w:t>Take steps to take account of the different disabilities that people have, even where that involves treating disabled persons more favourably than other persons.</w:t>
      </w:r>
    </w:p>
    <w:p w14:paraId="354D5940" w14:textId="77777777" w:rsidR="00C37E7D" w:rsidRPr="007A2C59" w:rsidRDefault="00C37E7D" w:rsidP="00C37E7D">
      <w:pPr>
        <w:ind w:left="300"/>
        <w:jc w:val="both"/>
        <w:textAlignment w:val="baseline"/>
        <w:rPr>
          <w:rFonts w:ascii="Arial" w:eastAsia="Times New Roman" w:hAnsi="Arial" w:cs="Arial"/>
          <w:lang w:eastAsia="en-GB"/>
        </w:rPr>
      </w:pPr>
    </w:p>
    <w:p w14:paraId="7365C93C" w14:textId="4A0C7A47" w:rsidR="00C37E7D" w:rsidRPr="007A2C59" w:rsidRDefault="00C37E7D" w:rsidP="00C37E7D">
      <w:pPr>
        <w:spacing w:after="300"/>
        <w:jc w:val="both"/>
        <w:textAlignment w:val="baseline"/>
        <w:rPr>
          <w:rFonts w:ascii="Arial" w:hAnsi="Arial" w:cs="Arial"/>
          <w:lang w:eastAsia="en-GB"/>
        </w:rPr>
      </w:pPr>
      <w:r w:rsidRPr="007A2C59">
        <w:rPr>
          <w:rFonts w:ascii="Arial" w:hAnsi="Arial" w:cs="Arial"/>
          <w:lang w:eastAsia="en-GB"/>
        </w:rPr>
        <w:t>This is also known as the Disability Equality Duty (DED) and applies to all children with disabilities, staff and those using services provided by Stockham</w:t>
      </w:r>
      <w:r w:rsidR="00920EA2">
        <w:rPr>
          <w:rFonts w:ascii="Arial" w:hAnsi="Arial" w:cs="Arial"/>
          <w:lang w:eastAsia="en-GB"/>
        </w:rPr>
        <w:t xml:space="preserve"> S</w:t>
      </w:r>
      <w:r w:rsidRPr="007A2C59">
        <w:rPr>
          <w:rFonts w:ascii="Arial" w:hAnsi="Arial" w:cs="Arial"/>
          <w:lang w:eastAsia="en-GB"/>
        </w:rPr>
        <w:t>chool.</w:t>
      </w:r>
    </w:p>
    <w:p w14:paraId="7D663A90" w14:textId="77777777" w:rsidR="00C37E7D" w:rsidRPr="007A2C59" w:rsidRDefault="00C37E7D" w:rsidP="00C37E7D">
      <w:pPr>
        <w:spacing w:after="300"/>
        <w:jc w:val="both"/>
        <w:textAlignment w:val="baseline"/>
        <w:rPr>
          <w:rFonts w:ascii="Arial" w:hAnsi="Arial" w:cs="Arial"/>
          <w:lang w:eastAsia="en-GB"/>
        </w:rPr>
      </w:pPr>
      <w:r w:rsidRPr="007A2C59">
        <w:rPr>
          <w:rFonts w:ascii="Arial" w:hAnsi="Arial" w:cs="Arial"/>
          <w:lang w:eastAsia="en-GB"/>
        </w:rPr>
        <w:t>In addition to the above general duty to promote Disability Equality, Stockham School has specific duties placed on it to:</w:t>
      </w:r>
    </w:p>
    <w:p w14:paraId="55E19DF9" w14:textId="77777777" w:rsidR="00A5367C" w:rsidRPr="007A2C59" w:rsidRDefault="00C37E7D" w:rsidP="00A5367C">
      <w:pPr>
        <w:pStyle w:val="ListParagraph"/>
        <w:numPr>
          <w:ilvl w:val="0"/>
          <w:numId w:val="15"/>
        </w:numPr>
        <w:ind w:left="270"/>
        <w:textAlignment w:val="baseline"/>
        <w:rPr>
          <w:rFonts w:ascii="Arial" w:eastAsia="Times New Roman" w:hAnsi="Arial" w:cs="Arial"/>
          <w:lang w:eastAsia="en-GB"/>
        </w:rPr>
      </w:pPr>
      <w:r w:rsidRPr="007A2C59">
        <w:rPr>
          <w:rFonts w:ascii="Arial" w:eastAsia="Times New Roman" w:hAnsi="Arial" w:cs="Arial"/>
          <w:lang w:eastAsia="en-GB"/>
        </w:rPr>
        <w:t>Appraise and update the Disability Equality Scheme every two years</w:t>
      </w:r>
    </w:p>
    <w:p w14:paraId="4B763671" w14:textId="77777777" w:rsidR="00C37E7D" w:rsidRPr="007A2C59" w:rsidRDefault="00C37E7D" w:rsidP="00C37E7D">
      <w:pPr>
        <w:numPr>
          <w:ilvl w:val="0"/>
          <w:numId w:val="3"/>
        </w:numPr>
        <w:ind w:left="300"/>
        <w:textAlignment w:val="baseline"/>
        <w:rPr>
          <w:rFonts w:ascii="Arial" w:eastAsia="Times New Roman" w:hAnsi="Arial" w:cs="Arial"/>
          <w:lang w:eastAsia="en-GB"/>
        </w:rPr>
      </w:pPr>
      <w:r w:rsidRPr="007A2C59">
        <w:rPr>
          <w:rFonts w:ascii="Arial" w:eastAsia="Times New Roman" w:hAnsi="Arial" w:cs="Arial"/>
          <w:lang w:eastAsia="en-GB"/>
        </w:rPr>
        <w:t>Report on progress annually</w:t>
      </w:r>
    </w:p>
    <w:p w14:paraId="0B538F6E" w14:textId="77777777" w:rsidR="005C799F" w:rsidRDefault="005C799F" w:rsidP="00C37E7D">
      <w:pPr>
        <w:textAlignment w:val="baseline"/>
        <w:rPr>
          <w:rFonts w:ascii="Arial" w:hAnsi="Arial" w:cs="Arial"/>
          <w:b/>
          <w:bCs/>
          <w:u w:val="single"/>
          <w:bdr w:val="none" w:sz="0" w:space="0" w:color="auto" w:frame="1"/>
          <w:lang w:eastAsia="en-GB"/>
        </w:rPr>
      </w:pPr>
    </w:p>
    <w:p w14:paraId="32C34EF4" w14:textId="77777777" w:rsidR="00C37E7D" w:rsidRPr="00920EA2" w:rsidRDefault="00C37E7D" w:rsidP="00C37E7D">
      <w:pPr>
        <w:textAlignment w:val="baseline"/>
        <w:rPr>
          <w:rFonts w:ascii="Arial" w:hAnsi="Arial" w:cs="Arial"/>
          <w:b/>
          <w:u w:val="single"/>
          <w:lang w:eastAsia="en-GB"/>
        </w:rPr>
      </w:pPr>
      <w:r w:rsidRPr="00920EA2">
        <w:rPr>
          <w:rFonts w:ascii="Arial" w:hAnsi="Arial" w:cs="Arial"/>
          <w:b/>
          <w:bCs/>
          <w:u w:val="single"/>
          <w:bdr w:val="none" w:sz="0" w:space="0" w:color="auto" w:frame="1"/>
          <w:lang w:eastAsia="en-GB"/>
        </w:rPr>
        <w:t>Specific Duty</w:t>
      </w:r>
    </w:p>
    <w:p w14:paraId="105B193F" w14:textId="77777777" w:rsidR="00C37E7D" w:rsidRPr="00920EA2" w:rsidRDefault="00C37E7D" w:rsidP="00C37E7D">
      <w:pPr>
        <w:spacing w:after="300"/>
        <w:jc w:val="both"/>
        <w:textAlignment w:val="baseline"/>
        <w:rPr>
          <w:rFonts w:ascii="Arial" w:hAnsi="Arial" w:cs="Arial"/>
          <w:lang w:eastAsia="en-GB"/>
        </w:rPr>
      </w:pPr>
      <w:r w:rsidRPr="00920EA2">
        <w:rPr>
          <w:rFonts w:ascii="Arial" w:hAnsi="Arial" w:cs="Arial"/>
          <w:lang w:eastAsia="en-GB"/>
        </w:rPr>
        <w:t>The production of this disability equality scheme provides a framework for integrating disability equality into all aspects of school life. The specific actions currently being taken include:</w:t>
      </w:r>
    </w:p>
    <w:p w14:paraId="3D15AD91" w14:textId="77777777" w:rsidR="007A2C59" w:rsidRPr="008A2DB2" w:rsidRDefault="007A2C59" w:rsidP="007A2C59">
      <w:pPr>
        <w:rPr>
          <w:rFonts w:ascii="Arial" w:hAnsi="Arial" w:cs="Arial"/>
          <w:b/>
          <w:bCs/>
          <w:color w:val="000000"/>
          <w:sz w:val="28"/>
          <w:szCs w:val="28"/>
          <w:u w:val="single"/>
        </w:rPr>
      </w:pPr>
      <w:r w:rsidRPr="008A2DB2">
        <w:rPr>
          <w:rFonts w:ascii="Arial" w:hAnsi="Arial" w:cs="Arial"/>
          <w:b/>
          <w:bCs/>
          <w:color w:val="000000"/>
          <w:sz w:val="28"/>
          <w:szCs w:val="28"/>
          <w:u w:val="single"/>
        </w:rPr>
        <w:t>Physical Access</w:t>
      </w:r>
    </w:p>
    <w:p w14:paraId="03B076CF" w14:textId="77777777" w:rsidR="007A2C59" w:rsidRDefault="007A2C59" w:rsidP="007A2C59">
      <w:pPr>
        <w:rPr>
          <w:rFonts w:ascii="Arial" w:hAnsi="Arial" w:cs="Arial"/>
          <w:bCs/>
          <w:color w:val="000000"/>
        </w:rPr>
      </w:pPr>
    </w:p>
    <w:tbl>
      <w:tblPr>
        <w:tblW w:w="151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3992"/>
        <w:gridCol w:w="1620"/>
        <w:gridCol w:w="1800"/>
        <w:gridCol w:w="1980"/>
        <w:gridCol w:w="3127"/>
      </w:tblGrid>
      <w:tr w:rsidR="007A2C59" w:rsidRPr="00F54C9D" w14:paraId="784A535E" w14:textId="77777777" w:rsidTr="00DB7C85">
        <w:tc>
          <w:tcPr>
            <w:tcW w:w="2668" w:type="dxa"/>
            <w:shd w:val="clear" w:color="auto" w:fill="auto"/>
          </w:tcPr>
          <w:p w14:paraId="23CAA297" w14:textId="77777777" w:rsidR="007A2C59" w:rsidRPr="00DB7C85" w:rsidRDefault="007A2C59" w:rsidP="002C344A">
            <w:pPr>
              <w:jc w:val="center"/>
              <w:rPr>
                <w:rFonts w:ascii="Tahoma" w:hAnsi="Tahoma" w:cs="Tahoma"/>
                <w:b/>
                <w:bCs/>
                <w:sz w:val="22"/>
                <w:szCs w:val="22"/>
              </w:rPr>
            </w:pPr>
            <w:r w:rsidRPr="00DB7C85">
              <w:rPr>
                <w:rFonts w:ascii="Tahoma" w:hAnsi="Tahoma" w:cs="Tahoma"/>
                <w:b/>
                <w:bCs/>
                <w:sz w:val="22"/>
                <w:szCs w:val="22"/>
              </w:rPr>
              <w:t>Objective</w:t>
            </w:r>
          </w:p>
        </w:tc>
        <w:tc>
          <w:tcPr>
            <w:tcW w:w="3992" w:type="dxa"/>
            <w:shd w:val="clear" w:color="auto" w:fill="auto"/>
          </w:tcPr>
          <w:p w14:paraId="2FCC47F5" w14:textId="77777777" w:rsidR="007A2C59" w:rsidRPr="00DB7C85" w:rsidRDefault="007A2C59" w:rsidP="002C344A">
            <w:pPr>
              <w:jc w:val="center"/>
              <w:rPr>
                <w:rFonts w:ascii="Tahoma" w:hAnsi="Tahoma" w:cs="Tahoma"/>
                <w:b/>
                <w:bCs/>
                <w:sz w:val="22"/>
                <w:szCs w:val="22"/>
              </w:rPr>
            </w:pPr>
            <w:r w:rsidRPr="00DB7C85">
              <w:rPr>
                <w:rFonts w:ascii="Tahoma" w:hAnsi="Tahoma" w:cs="Tahoma"/>
                <w:b/>
                <w:bCs/>
                <w:sz w:val="22"/>
                <w:szCs w:val="22"/>
              </w:rPr>
              <w:t>Strategies</w:t>
            </w:r>
          </w:p>
        </w:tc>
        <w:tc>
          <w:tcPr>
            <w:tcW w:w="1620" w:type="dxa"/>
            <w:shd w:val="clear" w:color="auto" w:fill="auto"/>
          </w:tcPr>
          <w:p w14:paraId="4AF15852" w14:textId="77777777" w:rsidR="007A2C59" w:rsidRPr="00DB7C85" w:rsidRDefault="007A2C59" w:rsidP="002C344A">
            <w:pPr>
              <w:jc w:val="center"/>
              <w:rPr>
                <w:rFonts w:ascii="Tahoma" w:hAnsi="Tahoma" w:cs="Tahoma"/>
                <w:b/>
                <w:bCs/>
                <w:sz w:val="22"/>
                <w:szCs w:val="22"/>
              </w:rPr>
            </w:pPr>
            <w:r w:rsidRPr="00DB7C85">
              <w:rPr>
                <w:rFonts w:ascii="Tahoma" w:hAnsi="Tahoma" w:cs="Tahoma"/>
                <w:b/>
                <w:bCs/>
                <w:sz w:val="22"/>
                <w:szCs w:val="22"/>
              </w:rPr>
              <w:t>Action by whom and when</w:t>
            </w:r>
          </w:p>
        </w:tc>
        <w:tc>
          <w:tcPr>
            <w:tcW w:w="1800" w:type="dxa"/>
            <w:shd w:val="clear" w:color="auto" w:fill="auto"/>
          </w:tcPr>
          <w:p w14:paraId="27D62539" w14:textId="77777777" w:rsidR="007A2C59" w:rsidRPr="00DB7C85" w:rsidRDefault="007A2C59" w:rsidP="002C344A">
            <w:pPr>
              <w:jc w:val="center"/>
              <w:rPr>
                <w:rFonts w:ascii="Tahoma" w:hAnsi="Tahoma" w:cs="Tahoma"/>
                <w:b/>
                <w:bCs/>
                <w:sz w:val="22"/>
                <w:szCs w:val="22"/>
              </w:rPr>
            </w:pPr>
            <w:r w:rsidRPr="00DB7C85">
              <w:rPr>
                <w:rFonts w:ascii="Tahoma" w:hAnsi="Tahoma" w:cs="Tahoma"/>
                <w:b/>
                <w:bCs/>
                <w:sz w:val="22"/>
                <w:szCs w:val="22"/>
              </w:rPr>
              <w:t>Monitoring by whom and when</w:t>
            </w:r>
          </w:p>
        </w:tc>
        <w:tc>
          <w:tcPr>
            <w:tcW w:w="1980" w:type="dxa"/>
            <w:shd w:val="clear" w:color="auto" w:fill="auto"/>
          </w:tcPr>
          <w:p w14:paraId="5D5EB09B" w14:textId="4F2BA1B3" w:rsidR="007A2C59" w:rsidRPr="00DB7C85" w:rsidRDefault="00F24043" w:rsidP="002C344A">
            <w:pPr>
              <w:jc w:val="center"/>
              <w:rPr>
                <w:rFonts w:ascii="Tahoma" w:hAnsi="Tahoma" w:cs="Tahoma"/>
                <w:b/>
                <w:bCs/>
                <w:sz w:val="22"/>
                <w:szCs w:val="22"/>
              </w:rPr>
            </w:pPr>
            <w:r w:rsidRPr="00DB7C85">
              <w:rPr>
                <w:rFonts w:ascii="Tahoma" w:hAnsi="Tahoma" w:cs="Tahoma"/>
                <w:b/>
                <w:bCs/>
                <w:sz w:val="22"/>
                <w:szCs w:val="22"/>
              </w:rPr>
              <w:t>Outcomes</w:t>
            </w:r>
          </w:p>
          <w:p w14:paraId="14AA0D4B" w14:textId="77777777" w:rsidR="007A2C59" w:rsidRPr="00DB7C85" w:rsidRDefault="007A2C59" w:rsidP="002C344A">
            <w:pPr>
              <w:jc w:val="center"/>
              <w:rPr>
                <w:rFonts w:ascii="Tahoma" w:hAnsi="Tahoma" w:cs="Tahoma"/>
                <w:b/>
                <w:bCs/>
                <w:sz w:val="22"/>
                <w:szCs w:val="22"/>
              </w:rPr>
            </w:pPr>
          </w:p>
        </w:tc>
        <w:tc>
          <w:tcPr>
            <w:tcW w:w="3127" w:type="dxa"/>
            <w:shd w:val="clear" w:color="auto" w:fill="auto"/>
          </w:tcPr>
          <w:p w14:paraId="5ACCA7B3" w14:textId="7513641E" w:rsidR="007A2C59" w:rsidRPr="00DB7C85" w:rsidRDefault="00DB7C85" w:rsidP="00DB7C85">
            <w:pPr>
              <w:jc w:val="center"/>
              <w:rPr>
                <w:rFonts w:ascii="Tahoma" w:hAnsi="Tahoma" w:cs="Tahoma"/>
                <w:b/>
                <w:bCs/>
                <w:sz w:val="22"/>
                <w:szCs w:val="22"/>
              </w:rPr>
            </w:pPr>
            <w:r>
              <w:rPr>
                <w:rFonts w:ascii="Tahoma" w:hAnsi="Tahoma" w:cs="Tahoma"/>
                <w:b/>
                <w:bCs/>
                <w:sz w:val="22"/>
                <w:szCs w:val="22"/>
              </w:rPr>
              <w:t>Monitoring</w:t>
            </w:r>
          </w:p>
        </w:tc>
      </w:tr>
      <w:tr w:rsidR="007A2C59" w:rsidRPr="00F54C9D" w14:paraId="1BDE1104" w14:textId="77777777" w:rsidTr="00DB7C85">
        <w:tc>
          <w:tcPr>
            <w:tcW w:w="2668" w:type="dxa"/>
            <w:shd w:val="clear" w:color="auto" w:fill="auto"/>
          </w:tcPr>
          <w:p w14:paraId="566D3914" w14:textId="77777777" w:rsidR="007A2C59" w:rsidRPr="00F54C9D" w:rsidRDefault="007A2C59" w:rsidP="002C344A">
            <w:pPr>
              <w:rPr>
                <w:rFonts w:ascii="Tahoma" w:hAnsi="Tahoma" w:cs="Tahoma"/>
                <w:sz w:val="18"/>
                <w:szCs w:val="18"/>
              </w:rPr>
            </w:pPr>
            <w:r w:rsidRPr="00F54C9D">
              <w:rPr>
                <w:rFonts w:ascii="Tahoma" w:hAnsi="Tahoma" w:cs="Tahoma"/>
                <w:sz w:val="18"/>
                <w:szCs w:val="18"/>
              </w:rPr>
              <w:t>To ensure that there are no physical barriers to access for pupils with disabilities</w:t>
            </w:r>
          </w:p>
        </w:tc>
        <w:tc>
          <w:tcPr>
            <w:tcW w:w="3992" w:type="dxa"/>
            <w:shd w:val="clear" w:color="auto" w:fill="auto"/>
          </w:tcPr>
          <w:p w14:paraId="37339EE4" w14:textId="77777777" w:rsidR="007A2C59" w:rsidRPr="00F54C9D" w:rsidRDefault="007A2C59" w:rsidP="007A2C59">
            <w:pPr>
              <w:numPr>
                <w:ilvl w:val="0"/>
                <w:numId w:val="19"/>
              </w:numPr>
              <w:rPr>
                <w:rFonts w:ascii="Tahoma" w:hAnsi="Tahoma" w:cs="Tahoma"/>
                <w:sz w:val="18"/>
                <w:szCs w:val="18"/>
              </w:rPr>
            </w:pPr>
            <w:r w:rsidRPr="00F54C9D">
              <w:rPr>
                <w:rFonts w:ascii="Tahoma" w:hAnsi="Tahoma" w:cs="Tahoma"/>
                <w:sz w:val="18"/>
                <w:szCs w:val="18"/>
              </w:rPr>
              <w:t>Review fire evacuation procedures in line with peeps where necessary</w:t>
            </w:r>
          </w:p>
          <w:p w14:paraId="52635683" w14:textId="56E464BC" w:rsidR="007A2C59" w:rsidRPr="00F54C9D" w:rsidRDefault="007A2C59" w:rsidP="007A2C59">
            <w:pPr>
              <w:numPr>
                <w:ilvl w:val="0"/>
                <w:numId w:val="19"/>
              </w:numPr>
              <w:rPr>
                <w:rFonts w:ascii="Tahoma" w:hAnsi="Tahoma" w:cs="Tahoma"/>
                <w:sz w:val="18"/>
                <w:szCs w:val="18"/>
              </w:rPr>
            </w:pPr>
            <w:r w:rsidRPr="00F54C9D">
              <w:rPr>
                <w:rFonts w:ascii="Tahoma" w:hAnsi="Tahoma" w:cs="Tahoma"/>
                <w:sz w:val="18"/>
                <w:szCs w:val="18"/>
              </w:rPr>
              <w:t xml:space="preserve">Teachers with chn with disabilities to inform </w:t>
            </w:r>
            <w:r>
              <w:rPr>
                <w:rFonts w:ascii="Tahoma" w:hAnsi="Tahoma" w:cs="Tahoma"/>
                <w:sz w:val="18"/>
                <w:szCs w:val="18"/>
              </w:rPr>
              <w:t>Head/</w:t>
            </w:r>
            <w:r w:rsidRPr="00F54C9D">
              <w:rPr>
                <w:rFonts w:ascii="Tahoma" w:hAnsi="Tahoma" w:cs="Tahoma"/>
                <w:sz w:val="18"/>
                <w:szCs w:val="18"/>
              </w:rPr>
              <w:t xml:space="preserve">SENCo if any issues of access or mobility arise. </w:t>
            </w:r>
          </w:p>
          <w:p w14:paraId="47FAB695" w14:textId="04B8AEBC" w:rsidR="007A2C59" w:rsidRPr="00F54C9D" w:rsidRDefault="007A2C59" w:rsidP="007A2C59">
            <w:pPr>
              <w:numPr>
                <w:ilvl w:val="0"/>
                <w:numId w:val="19"/>
              </w:numPr>
              <w:rPr>
                <w:rFonts w:ascii="Tahoma" w:hAnsi="Tahoma" w:cs="Tahoma"/>
                <w:sz w:val="18"/>
                <w:szCs w:val="18"/>
              </w:rPr>
            </w:pPr>
            <w:r>
              <w:rPr>
                <w:rFonts w:ascii="Tahoma" w:hAnsi="Tahoma" w:cs="Tahoma"/>
                <w:sz w:val="18"/>
                <w:szCs w:val="18"/>
              </w:rPr>
              <w:t xml:space="preserve">Ensure school </w:t>
            </w:r>
            <w:r w:rsidRPr="00F54C9D">
              <w:rPr>
                <w:rFonts w:ascii="Tahoma" w:hAnsi="Tahoma" w:cs="Tahoma"/>
                <w:sz w:val="18"/>
                <w:szCs w:val="18"/>
              </w:rPr>
              <w:t>premises are easy to access for all, making alterations / adaptations when necessary.</w:t>
            </w:r>
          </w:p>
        </w:tc>
        <w:tc>
          <w:tcPr>
            <w:tcW w:w="1620" w:type="dxa"/>
            <w:shd w:val="clear" w:color="auto" w:fill="auto"/>
          </w:tcPr>
          <w:p w14:paraId="1F46E31F" w14:textId="2FE7D530" w:rsidR="007A2C59" w:rsidRDefault="007A2C59" w:rsidP="002C344A">
            <w:pPr>
              <w:rPr>
                <w:rFonts w:ascii="Tahoma" w:hAnsi="Tahoma" w:cs="Tahoma"/>
                <w:sz w:val="18"/>
                <w:szCs w:val="18"/>
              </w:rPr>
            </w:pPr>
            <w:r w:rsidRPr="00F54C9D">
              <w:rPr>
                <w:rFonts w:ascii="Tahoma" w:hAnsi="Tahoma" w:cs="Tahoma"/>
                <w:sz w:val="18"/>
                <w:szCs w:val="18"/>
              </w:rPr>
              <w:t>H and S governor</w:t>
            </w:r>
            <w:r>
              <w:rPr>
                <w:rFonts w:ascii="Tahoma" w:hAnsi="Tahoma" w:cs="Tahoma"/>
                <w:sz w:val="18"/>
                <w:szCs w:val="18"/>
              </w:rPr>
              <w:t xml:space="preserve"> to review</w:t>
            </w:r>
            <w:r w:rsidRPr="00F54C9D">
              <w:rPr>
                <w:rFonts w:ascii="Tahoma" w:hAnsi="Tahoma" w:cs="Tahoma"/>
                <w:sz w:val="18"/>
                <w:szCs w:val="18"/>
              </w:rPr>
              <w:t xml:space="preserve"> x 3 a</w:t>
            </w:r>
            <w:r>
              <w:rPr>
                <w:rFonts w:ascii="Tahoma" w:hAnsi="Tahoma" w:cs="Tahoma"/>
                <w:sz w:val="18"/>
                <w:szCs w:val="18"/>
              </w:rPr>
              <w:t xml:space="preserve"> year </w:t>
            </w:r>
            <w:r w:rsidRPr="00F54C9D">
              <w:rPr>
                <w:rFonts w:ascii="Tahoma" w:hAnsi="Tahoma" w:cs="Tahoma"/>
                <w:sz w:val="18"/>
                <w:szCs w:val="18"/>
              </w:rPr>
              <w:t xml:space="preserve"> </w:t>
            </w:r>
          </w:p>
          <w:p w14:paraId="6BEA5D4A" w14:textId="77777777" w:rsidR="007A2C59" w:rsidRDefault="007A2C59" w:rsidP="002C344A">
            <w:pPr>
              <w:rPr>
                <w:rFonts w:ascii="Tahoma" w:hAnsi="Tahoma" w:cs="Tahoma"/>
                <w:sz w:val="18"/>
                <w:szCs w:val="18"/>
              </w:rPr>
            </w:pPr>
          </w:p>
          <w:p w14:paraId="1909CB55" w14:textId="7CE45671" w:rsidR="007A2C59" w:rsidRPr="00F54C9D" w:rsidRDefault="002B50E8" w:rsidP="002C344A">
            <w:pPr>
              <w:rPr>
                <w:rFonts w:ascii="Tahoma" w:hAnsi="Tahoma" w:cs="Tahoma"/>
                <w:sz w:val="18"/>
                <w:szCs w:val="18"/>
              </w:rPr>
            </w:pPr>
            <w:r w:rsidRPr="002B50E8">
              <w:rPr>
                <w:rFonts w:ascii="Tahoma" w:hAnsi="Tahoma" w:cs="Tahoma"/>
                <w:sz w:val="18"/>
                <w:szCs w:val="18"/>
              </w:rPr>
              <w:t>SUE/Duncan + school H and S audit annually</w:t>
            </w:r>
          </w:p>
          <w:p w14:paraId="7D83DB59" w14:textId="77777777" w:rsidR="007A2C59" w:rsidRPr="00F54C9D" w:rsidRDefault="007A2C59" w:rsidP="002C344A">
            <w:pPr>
              <w:rPr>
                <w:rFonts w:ascii="Tahoma" w:hAnsi="Tahoma" w:cs="Tahoma"/>
                <w:sz w:val="18"/>
                <w:szCs w:val="18"/>
              </w:rPr>
            </w:pPr>
          </w:p>
          <w:p w14:paraId="4682E349" w14:textId="02DCB1DB" w:rsidR="007A2C59" w:rsidRPr="00F54C9D" w:rsidRDefault="007A2C59" w:rsidP="002C344A">
            <w:pPr>
              <w:rPr>
                <w:rFonts w:ascii="Tahoma" w:hAnsi="Tahoma" w:cs="Tahoma"/>
                <w:sz w:val="18"/>
                <w:szCs w:val="18"/>
              </w:rPr>
            </w:pPr>
            <w:r>
              <w:rPr>
                <w:rFonts w:ascii="Tahoma" w:hAnsi="Tahoma" w:cs="Tahoma"/>
                <w:sz w:val="18"/>
                <w:szCs w:val="18"/>
              </w:rPr>
              <w:t>Teachers to discuss any issues with parents and SENDCO at Pupil profile meetings 3x a year.</w:t>
            </w:r>
          </w:p>
        </w:tc>
        <w:tc>
          <w:tcPr>
            <w:tcW w:w="1800" w:type="dxa"/>
            <w:shd w:val="clear" w:color="auto" w:fill="auto"/>
          </w:tcPr>
          <w:p w14:paraId="1D3F3736" w14:textId="77777777" w:rsidR="007A2C59" w:rsidRDefault="007A2C59" w:rsidP="002C344A">
            <w:pPr>
              <w:rPr>
                <w:rFonts w:ascii="Tahoma" w:hAnsi="Tahoma" w:cs="Tahoma"/>
                <w:sz w:val="18"/>
                <w:szCs w:val="18"/>
              </w:rPr>
            </w:pPr>
            <w:r w:rsidRPr="00F54C9D">
              <w:rPr>
                <w:rFonts w:ascii="Tahoma" w:hAnsi="Tahoma" w:cs="Tahoma"/>
                <w:sz w:val="18"/>
                <w:szCs w:val="18"/>
              </w:rPr>
              <w:t>HT in line with health and safety policy</w:t>
            </w:r>
            <w:r w:rsidR="006816E3">
              <w:rPr>
                <w:rFonts w:ascii="Tahoma" w:hAnsi="Tahoma" w:cs="Tahoma"/>
                <w:sz w:val="18"/>
                <w:szCs w:val="18"/>
              </w:rPr>
              <w:t xml:space="preserve"> Termly.</w:t>
            </w:r>
          </w:p>
          <w:p w14:paraId="32EEF90A" w14:textId="77777777" w:rsidR="006816E3" w:rsidRDefault="006816E3" w:rsidP="002C344A">
            <w:pPr>
              <w:rPr>
                <w:rFonts w:ascii="Tahoma" w:hAnsi="Tahoma" w:cs="Tahoma"/>
                <w:sz w:val="18"/>
                <w:szCs w:val="18"/>
              </w:rPr>
            </w:pPr>
          </w:p>
          <w:p w14:paraId="26564E66" w14:textId="6775620B" w:rsidR="006816E3" w:rsidRPr="00F54C9D" w:rsidRDefault="006816E3" w:rsidP="002C344A">
            <w:pPr>
              <w:rPr>
                <w:rFonts w:ascii="Tahoma" w:hAnsi="Tahoma" w:cs="Tahoma"/>
                <w:sz w:val="18"/>
                <w:szCs w:val="18"/>
              </w:rPr>
            </w:pPr>
          </w:p>
        </w:tc>
        <w:tc>
          <w:tcPr>
            <w:tcW w:w="1980" w:type="dxa"/>
            <w:shd w:val="clear" w:color="auto" w:fill="auto"/>
          </w:tcPr>
          <w:p w14:paraId="580A6197" w14:textId="7709246F" w:rsidR="007A2C59" w:rsidRPr="00F54C9D" w:rsidRDefault="00F24043" w:rsidP="002C344A">
            <w:pPr>
              <w:rPr>
                <w:rFonts w:ascii="Tahoma" w:hAnsi="Tahoma" w:cs="Tahoma"/>
                <w:sz w:val="18"/>
                <w:szCs w:val="18"/>
              </w:rPr>
            </w:pPr>
            <w:r>
              <w:rPr>
                <w:rFonts w:ascii="Tahoma" w:hAnsi="Tahoma" w:cs="Tahoma"/>
                <w:sz w:val="18"/>
                <w:szCs w:val="18"/>
              </w:rPr>
              <w:t>The site has disabled access.</w:t>
            </w:r>
          </w:p>
        </w:tc>
        <w:tc>
          <w:tcPr>
            <w:tcW w:w="3127" w:type="dxa"/>
            <w:shd w:val="clear" w:color="auto" w:fill="auto"/>
          </w:tcPr>
          <w:p w14:paraId="659EE5AD" w14:textId="7EC657C1" w:rsidR="007A2C59" w:rsidRPr="00F54C9D" w:rsidRDefault="007A2C59" w:rsidP="002C344A">
            <w:pPr>
              <w:rPr>
                <w:rFonts w:ascii="Calibri" w:hAnsi="Calibri" w:cs="Tahoma"/>
                <w:sz w:val="20"/>
                <w:szCs w:val="20"/>
              </w:rPr>
            </w:pPr>
          </w:p>
        </w:tc>
      </w:tr>
      <w:tr w:rsidR="007A2C59" w:rsidRPr="00F54C9D" w14:paraId="153EF669" w14:textId="77777777" w:rsidTr="00DB7C85">
        <w:tc>
          <w:tcPr>
            <w:tcW w:w="2668" w:type="dxa"/>
            <w:shd w:val="clear" w:color="auto" w:fill="auto"/>
          </w:tcPr>
          <w:p w14:paraId="313F80E6" w14:textId="1D35C5B9" w:rsidR="007A2C59" w:rsidRPr="00F54C9D" w:rsidRDefault="007A2C59" w:rsidP="002C344A">
            <w:pPr>
              <w:rPr>
                <w:rFonts w:ascii="Tahoma" w:hAnsi="Tahoma" w:cs="Tahoma"/>
                <w:bCs/>
                <w:sz w:val="18"/>
                <w:szCs w:val="18"/>
              </w:rPr>
            </w:pPr>
            <w:r w:rsidRPr="00F54C9D">
              <w:rPr>
                <w:rFonts w:ascii="Tahoma" w:hAnsi="Tahoma" w:cs="Tahoma"/>
                <w:sz w:val="18"/>
                <w:szCs w:val="18"/>
              </w:rPr>
              <w:t>To continue to raise staff awareness of a range of barriers to learning for pupils with sensory impairment as and when appropriate s</w:t>
            </w:r>
            <w:r w:rsidR="00195105">
              <w:rPr>
                <w:rFonts w:ascii="Tahoma" w:hAnsi="Tahoma" w:cs="Tahoma"/>
                <w:sz w:val="18"/>
                <w:szCs w:val="18"/>
              </w:rPr>
              <w:t xml:space="preserve">pecific to individual children. Think about </w:t>
            </w:r>
            <w:r w:rsidRPr="00F54C9D">
              <w:rPr>
                <w:rFonts w:ascii="Tahoma" w:hAnsi="Tahoma" w:cs="Tahoma"/>
                <w:sz w:val="18"/>
                <w:szCs w:val="18"/>
              </w:rPr>
              <w:t>classroom layout, décor, poor acoustics, classroom management strategies, levels of lighting, etc.</w:t>
            </w:r>
          </w:p>
        </w:tc>
        <w:tc>
          <w:tcPr>
            <w:tcW w:w="3992" w:type="dxa"/>
            <w:shd w:val="clear" w:color="auto" w:fill="auto"/>
          </w:tcPr>
          <w:p w14:paraId="6C40C51A" w14:textId="54DDF637" w:rsidR="007A2C59" w:rsidRPr="00F54C9D" w:rsidRDefault="00195105" w:rsidP="007A2C59">
            <w:pPr>
              <w:numPr>
                <w:ilvl w:val="0"/>
                <w:numId w:val="20"/>
              </w:numPr>
              <w:rPr>
                <w:bCs/>
                <w:sz w:val="18"/>
                <w:szCs w:val="18"/>
              </w:rPr>
            </w:pPr>
            <w:r>
              <w:rPr>
                <w:rFonts w:ascii="Tahoma" w:hAnsi="Tahoma" w:cs="Tahoma"/>
                <w:bCs/>
                <w:sz w:val="18"/>
                <w:szCs w:val="18"/>
              </w:rPr>
              <w:t xml:space="preserve">Discussions and staff meeting time- how to </w:t>
            </w:r>
            <w:r w:rsidR="007A2C59" w:rsidRPr="00F54C9D">
              <w:rPr>
                <w:rFonts w:ascii="Tahoma" w:hAnsi="Tahoma" w:cs="Tahoma"/>
                <w:bCs/>
                <w:sz w:val="18"/>
                <w:szCs w:val="18"/>
              </w:rPr>
              <w:t>identifying children with physical difficulties</w:t>
            </w:r>
            <w:r w:rsidR="006816E3">
              <w:rPr>
                <w:rFonts w:ascii="Tahoma" w:hAnsi="Tahoma" w:cs="Tahoma"/>
                <w:bCs/>
                <w:sz w:val="18"/>
                <w:szCs w:val="18"/>
              </w:rPr>
              <w:t xml:space="preserve"> – OCC SEN guidance. </w:t>
            </w:r>
          </w:p>
          <w:p w14:paraId="3D8FB042" w14:textId="23C575F3" w:rsidR="007A2C59" w:rsidRPr="00F54C9D" w:rsidRDefault="007A2C59" w:rsidP="006816E3">
            <w:pPr>
              <w:numPr>
                <w:ilvl w:val="0"/>
                <w:numId w:val="20"/>
              </w:numPr>
              <w:rPr>
                <w:bCs/>
                <w:sz w:val="18"/>
                <w:szCs w:val="18"/>
              </w:rPr>
            </w:pPr>
            <w:r w:rsidRPr="00F54C9D">
              <w:rPr>
                <w:rFonts w:ascii="Tahoma" w:hAnsi="Tahoma" w:cs="Tahoma"/>
                <w:bCs/>
                <w:sz w:val="18"/>
                <w:szCs w:val="18"/>
              </w:rPr>
              <w:t xml:space="preserve">Teachers to review chn’s seating positions </w:t>
            </w:r>
            <w:r w:rsidR="00195105">
              <w:rPr>
                <w:rFonts w:ascii="Tahoma" w:hAnsi="Tahoma" w:cs="Tahoma"/>
                <w:bCs/>
                <w:sz w:val="18"/>
                <w:szCs w:val="18"/>
              </w:rPr>
              <w:t xml:space="preserve">and classroom layout </w:t>
            </w:r>
            <w:r w:rsidRPr="00F54C9D">
              <w:rPr>
                <w:rFonts w:ascii="Tahoma" w:hAnsi="Tahoma" w:cs="Tahoma"/>
                <w:bCs/>
                <w:sz w:val="18"/>
                <w:szCs w:val="18"/>
              </w:rPr>
              <w:t>in respect of</w:t>
            </w:r>
            <w:r w:rsidR="006816E3">
              <w:rPr>
                <w:rFonts w:ascii="Tahoma" w:hAnsi="Tahoma" w:cs="Tahoma"/>
                <w:bCs/>
                <w:sz w:val="18"/>
                <w:szCs w:val="18"/>
              </w:rPr>
              <w:t xml:space="preserve"> children’s hearing and vision. Are chd. sat in the most accessible places </w:t>
            </w:r>
          </w:p>
        </w:tc>
        <w:tc>
          <w:tcPr>
            <w:tcW w:w="1620" w:type="dxa"/>
            <w:shd w:val="clear" w:color="auto" w:fill="auto"/>
          </w:tcPr>
          <w:p w14:paraId="4C69990F" w14:textId="77777777" w:rsidR="007A2C59" w:rsidRPr="00F54C9D" w:rsidRDefault="007A2C59" w:rsidP="002C344A">
            <w:pPr>
              <w:rPr>
                <w:rFonts w:ascii="Tahoma" w:hAnsi="Tahoma" w:cs="Tahoma"/>
                <w:bCs/>
                <w:sz w:val="18"/>
                <w:szCs w:val="18"/>
              </w:rPr>
            </w:pPr>
            <w:r w:rsidRPr="00F54C9D">
              <w:rPr>
                <w:rFonts w:ascii="Tahoma" w:hAnsi="Tahoma" w:cs="Tahoma"/>
                <w:bCs/>
                <w:sz w:val="18"/>
                <w:szCs w:val="18"/>
              </w:rPr>
              <w:t>Termly review of children needing access arrangements.</w:t>
            </w:r>
          </w:p>
          <w:p w14:paraId="0A21C06D" w14:textId="38ECB8A6" w:rsidR="007A2C59" w:rsidRPr="00F54C9D" w:rsidRDefault="007A2C59" w:rsidP="002C344A">
            <w:pPr>
              <w:rPr>
                <w:rFonts w:ascii="Tahoma" w:hAnsi="Tahoma" w:cs="Tahoma"/>
                <w:bCs/>
                <w:sz w:val="18"/>
                <w:szCs w:val="18"/>
              </w:rPr>
            </w:pPr>
            <w:r w:rsidRPr="00F54C9D">
              <w:rPr>
                <w:rFonts w:ascii="Tahoma" w:hAnsi="Tahoma" w:cs="Tahoma"/>
                <w:bCs/>
                <w:sz w:val="18"/>
                <w:szCs w:val="18"/>
              </w:rPr>
              <w:t>Class</w:t>
            </w:r>
            <w:r w:rsidR="009C3DB3">
              <w:rPr>
                <w:rFonts w:ascii="Tahoma" w:hAnsi="Tahoma" w:cs="Tahoma"/>
                <w:bCs/>
                <w:sz w:val="18"/>
                <w:szCs w:val="18"/>
              </w:rPr>
              <w:t xml:space="preserve"> </w:t>
            </w:r>
            <w:r w:rsidRPr="00F54C9D">
              <w:rPr>
                <w:rFonts w:ascii="Tahoma" w:hAnsi="Tahoma" w:cs="Tahoma"/>
                <w:bCs/>
                <w:sz w:val="18"/>
                <w:szCs w:val="18"/>
              </w:rPr>
              <w:t>teachers</w:t>
            </w:r>
          </w:p>
        </w:tc>
        <w:tc>
          <w:tcPr>
            <w:tcW w:w="1800" w:type="dxa"/>
            <w:shd w:val="clear" w:color="auto" w:fill="auto"/>
          </w:tcPr>
          <w:p w14:paraId="4BDFBF42" w14:textId="4B34D3DC" w:rsidR="007A2C59" w:rsidRPr="00F54C9D" w:rsidRDefault="009C3DB3" w:rsidP="002C344A">
            <w:pPr>
              <w:rPr>
                <w:rFonts w:ascii="Tahoma" w:hAnsi="Tahoma" w:cs="Tahoma"/>
                <w:bCs/>
                <w:sz w:val="18"/>
                <w:szCs w:val="18"/>
              </w:rPr>
            </w:pPr>
            <w:r>
              <w:rPr>
                <w:rFonts w:ascii="Tahoma" w:hAnsi="Tahoma" w:cs="Tahoma"/>
                <w:bCs/>
                <w:sz w:val="18"/>
                <w:szCs w:val="18"/>
              </w:rPr>
              <w:t>HT/</w:t>
            </w:r>
            <w:r w:rsidR="007A2C59" w:rsidRPr="00F54C9D">
              <w:rPr>
                <w:rFonts w:ascii="Tahoma" w:hAnsi="Tahoma" w:cs="Tahoma"/>
                <w:bCs/>
                <w:sz w:val="18"/>
                <w:szCs w:val="18"/>
              </w:rPr>
              <w:t xml:space="preserve">SENCO </w:t>
            </w:r>
          </w:p>
        </w:tc>
        <w:tc>
          <w:tcPr>
            <w:tcW w:w="1980" w:type="dxa"/>
            <w:shd w:val="clear" w:color="auto" w:fill="auto"/>
          </w:tcPr>
          <w:p w14:paraId="61B92084" w14:textId="76C71425" w:rsidR="007A2C59" w:rsidRPr="00F54C9D" w:rsidRDefault="00F24043" w:rsidP="002C344A">
            <w:pPr>
              <w:rPr>
                <w:rFonts w:ascii="Tahoma" w:hAnsi="Tahoma" w:cs="Tahoma"/>
                <w:bCs/>
                <w:sz w:val="18"/>
                <w:szCs w:val="18"/>
              </w:rPr>
            </w:pPr>
            <w:r>
              <w:rPr>
                <w:rFonts w:ascii="Tahoma" w:hAnsi="Tahoma" w:cs="Tahoma"/>
                <w:bCs/>
                <w:sz w:val="18"/>
                <w:szCs w:val="18"/>
              </w:rPr>
              <w:t xml:space="preserve">Specific needs of any new pupil with a disability are identified and planned for.  </w:t>
            </w:r>
            <w:r w:rsidR="00E96741">
              <w:rPr>
                <w:rFonts w:ascii="Tahoma" w:hAnsi="Tahoma" w:cs="Tahoma"/>
                <w:bCs/>
                <w:sz w:val="18"/>
                <w:szCs w:val="18"/>
              </w:rPr>
              <w:t>Staff will have the knowledge to identify different children</w:t>
            </w:r>
            <w:r w:rsidR="009002CB">
              <w:rPr>
                <w:rFonts w:ascii="Tahoma" w:hAnsi="Tahoma" w:cs="Tahoma"/>
                <w:bCs/>
                <w:sz w:val="18"/>
                <w:szCs w:val="18"/>
              </w:rPr>
              <w:t>’</w:t>
            </w:r>
            <w:r w:rsidR="00E96741">
              <w:rPr>
                <w:rFonts w:ascii="Tahoma" w:hAnsi="Tahoma" w:cs="Tahoma"/>
                <w:bCs/>
                <w:sz w:val="18"/>
                <w:szCs w:val="18"/>
              </w:rPr>
              <w:t>s needs.</w:t>
            </w:r>
          </w:p>
        </w:tc>
        <w:tc>
          <w:tcPr>
            <w:tcW w:w="3127" w:type="dxa"/>
            <w:shd w:val="clear" w:color="auto" w:fill="auto"/>
          </w:tcPr>
          <w:p w14:paraId="1621441E" w14:textId="54011F92" w:rsidR="007A2C59" w:rsidRPr="00F54C9D" w:rsidRDefault="007A2C59" w:rsidP="002C344A">
            <w:pPr>
              <w:rPr>
                <w:rFonts w:ascii="Calibri" w:hAnsi="Calibri" w:cs="Tahoma"/>
                <w:bCs/>
                <w:sz w:val="20"/>
                <w:szCs w:val="20"/>
              </w:rPr>
            </w:pPr>
          </w:p>
        </w:tc>
      </w:tr>
      <w:tr w:rsidR="007A2C59" w:rsidRPr="00F54C9D" w14:paraId="52962375" w14:textId="77777777" w:rsidTr="00DB7C85">
        <w:tc>
          <w:tcPr>
            <w:tcW w:w="2668" w:type="dxa"/>
            <w:shd w:val="clear" w:color="auto" w:fill="auto"/>
          </w:tcPr>
          <w:p w14:paraId="2B7FE6DF" w14:textId="77777777" w:rsidR="007A2C59" w:rsidRPr="00F54C9D" w:rsidRDefault="007A2C59" w:rsidP="002C344A">
            <w:pPr>
              <w:rPr>
                <w:rFonts w:ascii="Tahoma" w:hAnsi="Tahoma" w:cs="Tahoma"/>
                <w:sz w:val="18"/>
                <w:szCs w:val="18"/>
              </w:rPr>
            </w:pPr>
            <w:r w:rsidRPr="00F54C9D">
              <w:rPr>
                <w:rFonts w:ascii="Tahoma" w:hAnsi="Tahoma" w:cs="Tahoma"/>
                <w:sz w:val="18"/>
                <w:szCs w:val="18"/>
              </w:rPr>
              <w:t>To ensure chn with disabilities have appropriate equipment to access their learning</w:t>
            </w:r>
          </w:p>
        </w:tc>
        <w:tc>
          <w:tcPr>
            <w:tcW w:w="3992" w:type="dxa"/>
            <w:shd w:val="clear" w:color="auto" w:fill="auto"/>
          </w:tcPr>
          <w:p w14:paraId="44B07EC1" w14:textId="46A0FA72" w:rsidR="009C3DB3" w:rsidRPr="009C3DB3" w:rsidRDefault="007A2C59" w:rsidP="009C3DB3">
            <w:pPr>
              <w:numPr>
                <w:ilvl w:val="0"/>
                <w:numId w:val="18"/>
              </w:numPr>
              <w:rPr>
                <w:sz w:val="18"/>
                <w:szCs w:val="18"/>
              </w:rPr>
            </w:pPr>
            <w:r w:rsidRPr="00F54C9D">
              <w:rPr>
                <w:rFonts w:ascii="Tahoma" w:hAnsi="Tahoma" w:cs="Tahoma"/>
                <w:sz w:val="18"/>
                <w:szCs w:val="18"/>
              </w:rPr>
              <w:t>School to purchase any additional furniture/equipment needed</w:t>
            </w:r>
            <w:r w:rsidR="009C3DB3">
              <w:rPr>
                <w:rFonts w:ascii="Tahoma" w:hAnsi="Tahoma" w:cs="Tahoma"/>
                <w:sz w:val="18"/>
                <w:szCs w:val="18"/>
              </w:rPr>
              <w:t xml:space="preserve"> e.g. wobble cushions, ADHD resources (fiddly toys), coloured overlays, Dyslexic friendly reading material (Magic Belt), left handed scissors </w:t>
            </w:r>
            <w:r w:rsidR="00384EE3">
              <w:rPr>
                <w:rFonts w:ascii="Tahoma" w:hAnsi="Tahoma" w:cs="Tahoma"/>
                <w:sz w:val="18"/>
                <w:szCs w:val="18"/>
              </w:rPr>
              <w:t>etc.</w:t>
            </w:r>
          </w:p>
          <w:p w14:paraId="074DC6DF" w14:textId="77777777" w:rsidR="007A2C59" w:rsidRPr="00F54C9D" w:rsidRDefault="007A2C59" w:rsidP="007A2C59">
            <w:pPr>
              <w:numPr>
                <w:ilvl w:val="0"/>
                <w:numId w:val="18"/>
              </w:numPr>
              <w:rPr>
                <w:sz w:val="18"/>
                <w:szCs w:val="18"/>
              </w:rPr>
            </w:pPr>
            <w:r w:rsidRPr="00F54C9D">
              <w:rPr>
                <w:rFonts w:ascii="Tahoma" w:hAnsi="Tahoma" w:cs="Tahoma"/>
                <w:sz w:val="18"/>
                <w:szCs w:val="18"/>
              </w:rPr>
              <w:t>Individual lap-tops available for use</w:t>
            </w:r>
          </w:p>
        </w:tc>
        <w:tc>
          <w:tcPr>
            <w:tcW w:w="1620" w:type="dxa"/>
            <w:shd w:val="clear" w:color="auto" w:fill="auto"/>
          </w:tcPr>
          <w:p w14:paraId="3481A9DC" w14:textId="7A73D23D" w:rsidR="007A2C59" w:rsidRPr="00F54C9D" w:rsidRDefault="009C3DB3" w:rsidP="002C344A">
            <w:pPr>
              <w:rPr>
                <w:rFonts w:ascii="Tahoma" w:hAnsi="Tahoma" w:cs="Tahoma"/>
                <w:sz w:val="18"/>
                <w:szCs w:val="18"/>
              </w:rPr>
            </w:pPr>
            <w:r>
              <w:rPr>
                <w:rFonts w:ascii="Tahoma" w:hAnsi="Tahoma" w:cs="Tahoma"/>
                <w:sz w:val="18"/>
                <w:szCs w:val="18"/>
              </w:rPr>
              <w:t>HT/</w:t>
            </w:r>
            <w:r w:rsidR="007A2C59" w:rsidRPr="00F54C9D">
              <w:rPr>
                <w:rFonts w:ascii="Tahoma" w:hAnsi="Tahoma" w:cs="Tahoma"/>
                <w:sz w:val="18"/>
                <w:szCs w:val="18"/>
              </w:rPr>
              <w:t>SENCo</w:t>
            </w:r>
          </w:p>
          <w:p w14:paraId="6D5E28AC" w14:textId="77777777" w:rsidR="007A2C59" w:rsidRPr="00F54C9D" w:rsidRDefault="007A2C59" w:rsidP="002C344A">
            <w:pPr>
              <w:rPr>
                <w:rFonts w:ascii="Tahoma" w:hAnsi="Tahoma" w:cs="Tahoma"/>
                <w:sz w:val="18"/>
                <w:szCs w:val="18"/>
              </w:rPr>
            </w:pPr>
          </w:p>
        </w:tc>
        <w:tc>
          <w:tcPr>
            <w:tcW w:w="1800" w:type="dxa"/>
            <w:shd w:val="clear" w:color="auto" w:fill="auto"/>
          </w:tcPr>
          <w:p w14:paraId="504B40D3" w14:textId="0DC2F6C7" w:rsidR="007A2C59" w:rsidRPr="00F54C9D" w:rsidRDefault="009C3DB3" w:rsidP="002C344A">
            <w:pPr>
              <w:rPr>
                <w:rFonts w:ascii="Tahoma" w:hAnsi="Tahoma" w:cs="Tahoma"/>
                <w:sz w:val="18"/>
                <w:szCs w:val="18"/>
              </w:rPr>
            </w:pPr>
            <w:r>
              <w:rPr>
                <w:rFonts w:ascii="Tahoma" w:hAnsi="Tahoma" w:cs="Tahoma"/>
                <w:sz w:val="18"/>
                <w:szCs w:val="18"/>
              </w:rPr>
              <w:t>HT/SENCo</w:t>
            </w:r>
          </w:p>
        </w:tc>
        <w:tc>
          <w:tcPr>
            <w:tcW w:w="1980" w:type="dxa"/>
            <w:shd w:val="clear" w:color="auto" w:fill="auto"/>
          </w:tcPr>
          <w:p w14:paraId="7202BFAF" w14:textId="59772009" w:rsidR="007A2C59" w:rsidRPr="00F54C9D" w:rsidRDefault="009002CB" w:rsidP="002C344A">
            <w:pPr>
              <w:rPr>
                <w:rFonts w:ascii="Tahoma" w:hAnsi="Tahoma" w:cs="Tahoma"/>
                <w:sz w:val="18"/>
                <w:szCs w:val="18"/>
              </w:rPr>
            </w:pPr>
            <w:r>
              <w:rPr>
                <w:rFonts w:ascii="Tahoma" w:hAnsi="Tahoma" w:cs="Tahoma"/>
                <w:sz w:val="18"/>
                <w:szCs w:val="18"/>
              </w:rPr>
              <w:t>Children will have the appropriate equipment they need in order to make progress in their learning.</w:t>
            </w:r>
          </w:p>
        </w:tc>
        <w:tc>
          <w:tcPr>
            <w:tcW w:w="3127" w:type="dxa"/>
            <w:shd w:val="clear" w:color="auto" w:fill="auto"/>
          </w:tcPr>
          <w:p w14:paraId="6E807F07" w14:textId="0B81ECFD" w:rsidR="007A2C59" w:rsidRPr="00F54C9D" w:rsidRDefault="007A2C59" w:rsidP="002C344A">
            <w:pPr>
              <w:rPr>
                <w:rFonts w:ascii="Calibri" w:hAnsi="Calibri"/>
                <w:sz w:val="20"/>
                <w:szCs w:val="20"/>
              </w:rPr>
            </w:pPr>
          </w:p>
        </w:tc>
      </w:tr>
    </w:tbl>
    <w:p w14:paraId="64DB1957" w14:textId="77777777" w:rsidR="007A2C59" w:rsidRDefault="007A2C59" w:rsidP="007A2C59">
      <w:pPr>
        <w:rPr>
          <w:rFonts w:ascii="Arial" w:hAnsi="Arial" w:cs="Arial"/>
          <w:bCs/>
          <w:color w:val="000000"/>
        </w:rPr>
      </w:pPr>
    </w:p>
    <w:p w14:paraId="5285D4BB" w14:textId="77777777" w:rsidR="008A2DB2" w:rsidRDefault="008A2DB2" w:rsidP="007A2C59">
      <w:pPr>
        <w:rPr>
          <w:rFonts w:ascii="Tahoma" w:hAnsi="Tahoma" w:cs="Tahoma"/>
          <w:u w:val="single"/>
        </w:rPr>
      </w:pPr>
    </w:p>
    <w:p w14:paraId="7DC97A51" w14:textId="77777777" w:rsidR="007A2C59" w:rsidRPr="008A2DB2" w:rsidRDefault="007A2C59" w:rsidP="007A2C59">
      <w:pPr>
        <w:rPr>
          <w:rFonts w:ascii="Tahoma" w:hAnsi="Tahoma" w:cs="Tahoma"/>
          <w:b/>
          <w:sz w:val="28"/>
          <w:szCs w:val="28"/>
          <w:u w:val="single"/>
        </w:rPr>
      </w:pPr>
      <w:r w:rsidRPr="008A2DB2">
        <w:rPr>
          <w:rFonts w:ascii="Tahoma" w:hAnsi="Tahoma" w:cs="Tahoma"/>
          <w:b/>
          <w:sz w:val="28"/>
          <w:szCs w:val="28"/>
          <w:u w:val="single"/>
        </w:rPr>
        <w:t>Access to Information</w:t>
      </w:r>
    </w:p>
    <w:p w14:paraId="3566678B" w14:textId="77777777" w:rsidR="007A2C59" w:rsidRDefault="007A2C59" w:rsidP="007A2C59">
      <w:pPr>
        <w:rPr>
          <w:u w:val="single"/>
        </w:rPr>
      </w:pPr>
    </w:p>
    <w:tbl>
      <w:tblPr>
        <w:tblW w:w="1491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3992"/>
        <w:gridCol w:w="1620"/>
        <w:gridCol w:w="1800"/>
        <w:gridCol w:w="1980"/>
        <w:gridCol w:w="2857"/>
      </w:tblGrid>
      <w:tr w:rsidR="007A2C59" w:rsidRPr="00F54C9D" w14:paraId="418A81AF" w14:textId="77777777" w:rsidTr="001B6B7A">
        <w:tc>
          <w:tcPr>
            <w:tcW w:w="2668" w:type="dxa"/>
            <w:shd w:val="clear" w:color="auto" w:fill="auto"/>
          </w:tcPr>
          <w:p w14:paraId="349F0B8D" w14:textId="77777777" w:rsidR="007A2C59" w:rsidRPr="00DB7C85" w:rsidRDefault="007A2C59" w:rsidP="002C344A">
            <w:pPr>
              <w:jc w:val="center"/>
              <w:rPr>
                <w:rFonts w:ascii="Tahoma" w:hAnsi="Tahoma" w:cs="Tahoma"/>
                <w:b/>
                <w:bCs/>
                <w:sz w:val="22"/>
                <w:szCs w:val="22"/>
              </w:rPr>
            </w:pPr>
            <w:r w:rsidRPr="00DB7C85">
              <w:rPr>
                <w:rFonts w:ascii="Tahoma" w:hAnsi="Tahoma" w:cs="Tahoma"/>
                <w:b/>
                <w:bCs/>
                <w:sz w:val="22"/>
                <w:szCs w:val="22"/>
              </w:rPr>
              <w:t>Objective</w:t>
            </w:r>
          </w:p>
        </w:tc>
        <w:tc>
          <w:tcPr>
            <w:tcW w:w="3992" w:type="dxa"/>
            <w:shd w:val="clear" w:color="auto" w:fill="auto"/>
          </w:tcPr>
          <w:p w14:paraId="548AE1B6" w14:textId="77777777" w:rsidR="007A2C59" w:rsidRPr="00DB7C85" w:rsidRDefault="007A2C59" w:rsidP="002C344A">
            <w:pPr>
              <w:jc w:val="center"/>
              <w:rPr>
                <w:rFonts w:ascii="Tahoma" w:hAnsi="Tahoma" w:cs="Tahoma"/>
                <w:b/>
                <w:bCs/>
                <w:sz w:val="22"/>
                <w:szCs w:val="22"/>
              </w:rPr>
            </w:pPr>
            <w:r w:rsidRPr="00DB7C85">
              <w:rPr>
                <w:rFonts w:ascii="Tahoma" w:hAnsi="Tahoma" w:cs="Tahoma"/>
                <w:b/>
                <w:bCs/>
                <w:sz w:val="22"/>
                <w:szCs w:val="22"/>
              </w:rPr>
              <w:t>Strategies</w:t>
            </w:r>
          </w:p>
        </w:tc>
        <w:tc>
          <w:tcPr>
            <w:tcW w:w="1620" w:type="dxa"/>
            <w:shd w:val="clear" w:color="auto" w:fill="auto"/>
          </w:tcPr>
          <w:p w14:paraId="6F01D383" w14:textId="77777777" w:rsidR="007A2C59" w:rsidRPr="00DB7C85" w:rsidRDefault="007A2C59" w:rsidP="002C344A">
            <w:pPr>
              <w:jc w:val="center"/>
              <w:rPr>
                <w:rFonts w:ascii="Tahoma" w:hAnsi="Tahoma" w:cs="Tahoma"/>
                <w:b/>
                <w:bCs/>
                <w:sz w:val="22"/>
                <w:szCs w:val="22"/>
              </w:rPr>
            </w:pPr>
            <w:r w:rsidRPr="00DB7C85">
              <w:rPr>
                <w:rFonts w:ascii="Tahoma" w:hAnsi="Tahoma" w:cs="Tahoma"/>
                <w:b/>
                <w:bCs/>
                <w:sz w:val="22"/>
                <w:szCs w:val="22"/>
              </w:rPr>
              <w:t>Action by whom and when</w:t>
            </w:r>
          </w:p>
        </w:tc>
        <w:tc>
          <w:tcPr>
            <w:tcW w:w="1800" w:type="dxa"/>
            <w:shd w:val="clear" w:color="auto" w:fill="auto"/>
          </w:tcPr>
          <w:p w14:paraId="341C44F9" w14:textId="77777777" w:rsidR="007A2C59" w:rsidRPr="00DB7C85" w:rsidRDefault="007A2C59" w:rsidP="002C344A">
            <w:pPr>
              <w:jc w:val="center"/>
              <w:rPr>
                <w:rFonts w:ascii="Tahoma" w:hAnsi="Tahoma" w:cs="Tahoma"/>
                <w:b/>
                <w:bCs/>
                <w:sz w:val="22"/>
                <w:szCs w:val="22"/>
              </w:rPr>
            </w:pPr>
            <w:r w:rsidRPr="00DB7C85">
              <w:rPr>
                <w:rFonts w:ascii="Tahoma" w:hAnsi="Tahoma" w:cs="Tahoma"/>
                <w:b/>
                <w:bCs/>
                <w:sz w:val="22"/>
                <w:szCs w:val="22"/>
              </w:rPr>
              <w:t>Monitoring by whom and when</w:t>
            </w:r>
          </w:p>
        </w:tc>
        <w:tc>
          <w:tcPr>
            <w:tcW w:w="1980" w:type="dxa"/>
            <w:shd w:val="clear" w:color="auto" w:fill="auto"/>
          </w:tcPr>
          <w:p w14:paraId="3B8ECC04" w14:textId="0AF5D410" w:rsidR="007A2C59" w:rsidRPr="00DB7C85" w:rsidRDefault="00F24043" w:rsidP="002C344A">
            <w:pPr>
              <w:jc w:val="center"/>
              <w:rPr>
                <w:rFonts w:ascii="Tahoma" w:hAnsi="Tahoma" w:cs="Tahoma"/>
                <w:b/>
                <w:bCs/>
                <w:sz w:val="22"/>
                <w:szCs w:val="22"/>
              </w:rPr>
            </w:pPr>
            <w:r w:rsidRPr="00DB7C85">
              <w:rPr>
                <w:rFonts w:ascii="Tahoma" w:hAnsi="Tahoma" w:cs="Tahoma"/>
                <w:b/>
                <w:bCs/>
                <w:sz w:val="22"/>
                <w:szCs w:val="22"/>
              </w:rPr>
              <w:t>Outcomes</w:t>
            </w:r>
          </w:p>
          <w:p w14:paraId="70357AD6" w14:textId="77777777" w:rsidR="007A2C59" w:rsidRPr="00DB7C85" w:rsidRDefault="007A2C59" w:rsidP="002C344A">
            <w:pPr>
              <w:jc w:val="center"/>
              <w:rPr>
                <w:rFonts w:ascii="Tahoma" w:hAnsi="Tahoma" w:cs="Tahoma"/>
                <w:b/>
                <w:bCs/>
                <w:sz w:val="22"/>
                <w:szCs w:val="22"/>
              </w:rPr>
            </w:pPr>
          </w:p>
        </w:tc>
        <w:tc>
          <w:tcPr>
            <w:tcW w:w="2857" w:type="dxa"/>
            <w:shd w:val="clear" w:color="auto" w:fill="auto"/>
          </w:tcPr>
          <w:p w14:paraId="4EB64539" w14:textId="76D65B4C" w:rsidR="007A2C59" w:rsidRPr="00DB7C85" w:rsidRDefault="00DB7C85" w:rsidP="002C344A">
            <w:pPr>
              <w:jc w:val="center"/>
              <w:rPr>
                <w:rFonts w:ascii="Tahoma" w:hAnsi="Tahoma" w:cs="Tahoma"/>
                <w:b/>
                <w:bCs/>
                <w:sz w:val="22"/>
                <w:szCs w:val="22"/>
              </w:rPr>
            </w:pPr>
            <w:r>
              <w:rPr>
                <w:rFonts w:ascii="Tahoma" w:hAnsi="Tahoma" w:cs="Tahoma"/>
                <w:b/>
                <w:bCs/>
                <w:sz w:val="22"/>
                <w:szCs w:val="22"/>
              </w:rPr>
              <w:t>Monitoring</w:t>
            </w:r>
          </w:p>
        </w:tc>
      </w:tr>
      <w:tr w:rsidR="007A2C59" w:rsidRPr="008A2DB2" w14:paraId="627E9408" w14:textId="77777777" w:rsidTr="001B6B7A">
        <w:tc>
          <w:tcPr>
            <w:tcW w:w="2668" w:type="dxa"/>
            <w:shd w:val="clear" w:color="auto" w:fill="auto"/>
          </w:tcPr>
          <w:p w14:paraId="799DF894" w14:textId="1939C83A" w:rsidR="007A2C59" w:rsidRPr="008A2DB2" w:rsidRDefault="007A2C59" w:rsidP="009C3DB3">
            <w:pPr>
              <w:rPr>
                <w:rFonts w:ascii="Tahoma" w:hAnsi="Tahoma" w:cs="Tahoma"/>
                <w:sz w:val="18"/>
                <w:szCs w:val="18"/>
              </w:rPr>
            </w:pPr>
            <w:r w:rsidRPr="002B50E8">
              <w:rPr>
                <w:rFonts w:ascii="Tahoma" w:hAnsi="Tahoma" w:cs="Tahoma"/>
                <w:sz w:val="18"/>
                <w:szCs w:val="18"/>
              </w:rPr>
              <w:t xml:space="preserve">To enable parents with IT difficulties to access information sent from school, </w:t>
            </w:r>
            <w:r w:rsidR="00384EE3" w:rsidRPr="002B50E8">
              <w:rPr>
                <w:rFonts w:ascii="Tahoma" w:hAnsi="Tahoma" w:cs="Tahoma"/>
                <w:sz w:val="18"/>
                <w:szCs w:val="18"/>
              </w:rPr>
              <w:t>e.g.</w:t>
            </w:r>
            <w:r w:rsidR="00E80208" w:rsidRPr="002B50E8">
              <w:rPr>
                <w:rFonts w:ascii="Tahoma" w:hAnsi="Tahoma" w:cs="Tahoma"/>
                <w:sz w:val="18"/>
                <w:szCs w:val="18"/>
              </w:rPr>
              <w:t xml:space="preserve"> class letters, newsletters via e-mail.</w:t>
            </w:r>
          </w:p>
        </w:tc>
        <w:tc>
          <w:tcPr>
            <w:tcW w:w="3992" w:type="dxa"/>
            <w:shd w:val="clear" w:color="auto" w:fill="auto"/>
          </w:tcPr>
          <w:p w14:paraId="3C563615" w14:textId="77777777" w:rsidR="007A2C59" w:rsidRPr="008A2DB2" w:rsidRDefault="007A2C59" w:rsidP="007A2C59">
            <w:pPr>
              <w:numPr>
                <w:ilvl w:val="0"/>
                <w:numId w:val="19"/>
              </w:numPr>
              <w:rPr>
                <w:rFonts w:ascii="Tahoma" w:hAnsi="Tahoma" w:cs="Tahoma"/>
                <w:sz w:val="18"/>
                <w:szCs w:val="18"/>
              </w:rPr>
            </w:pPr>
            <w:r w:rsidRPr="008A2DB2">
              <w:rPr>
                <w:rFonts w:ascii="Tahoma" w:hAnsi="Tahoma" w:cs="Tahoma"/>
                <w:sz w:val="18"/>
                <w:szCs w:val="18"/>
              </w:rPr>
              <w:t xml:space="preserve"> To identify parents who have IT access difficulties.</w:t>
            </w:r>
          </w:p>
          <w:p w14:paraId="5265A842" w14:textId="77777777" w:rsidR="007A2C59" w:rsidRPr="008A2DB2" w:rsidRDefault="007A2C59" w:rsidP="007A2C59">
            <w:pPr>
              <w:numPr>
                <w:ilvl w:val="0"/>
                <w:numId w:val="19"/>
              </w:numPr>
              <w:rPr>
                <w:rFonts w:ascii="Tahoma" w:hAnsi="Tahoma" w:cs="Tahoma"/>
                <w:sz w:val="18"/>
                <w:szCs w:val="18"/>
              </w:rPr>
            </w:pPr>
            <w:r w:rsidRPr="008A2DB2">
              <w:rPr>
                <w:rFonts w:ascii="Tahoma" w:hAnsi="Tahoma" w:cs="Tahoma"/>
                <w:sz w:val="18"/>
                <w:szCs w:val="18"/>
              </w:rPr>
              <w:t>Head to meet with identified parents and discuss and concerns/problems they have with accessing information.</w:t>
            </w:r>
          </w:p>
          <w:p w14:paraId="20F4C3A5" w14:textId="77777777" w:rsidR="007A2C59" w:rsidRPr="008A2DB2" w:rsidRDefault="007A2C59" w:rsidP="007A2C59">
            <w:pPr>
              <w:numPr>
                <w:ilvl w:val="0"/>
                <w:numId w:val="19"/>
              </w:numPr>
              <w:rPr>
                <w:rFonts w:ascii="Tahoma" w:hAnsi="Tahoma" w:cs="Tahoma"/>
                <w:sz w:val="18"/>
                <w:szCs w:val="18"/>
              </w:rPr>
            </w:pPr>
            <w:r w:rsidRPr="008A2DB2">
              <w:rPr>
                <w:rFonts w:ascii="Tahoma" w:hAnsi="Tahoma" w:cs="Tahoma"/>
                <w:sz w:val="18"/>
                <w:szCs w:val="18"/>
              </w:rPr>
              <w:t>Establish a school system for recording if a parent has a disability or difficulty accessing information.</w:t>
            </w:r>
          </w:p>
          <w:p w14:paraId="69025859" w14:textId="2099C258" w:rsidR="007A2C59" w:rsidRPr="008A2DB2" w:rsidRDefault="00E80208" w:rsidP="007A2C59">
            <w:pPr>
              <w:numPr>
                <w:ilvl w:val="0"/>
                <w:numId w:val="19"/>
              </w:numPr>
              <w:rPr>
                <w:rFonts w:ascii="Tahoma" w:hAnsi="Tahoma" w:cs="Tahoma"/>
                <w:sz w:val="18"/>
                <w:szCs w:val="18"/>
              </w:rPr>
            </w:pPr>
            <w:r w:rsidRPr="008A2DB2">
              <w:rPr>
                <w:rFonts w:ascii="Tahoma" w:hAnsi="Tahoma" w:cs="Tahoma"/>
                <w:sz w:val="18"/>
                <w:szCs w:val="18"/>
              </w:rPr>
              <w:t>Office staff/</w:t>
            </w:r>
            <w:r w:rsidR="007A2C59" w:rsidRPr="008A2DB2">
              <w:rPr>
                <w:rFonts w:ascii="Tahoma" w:hAnsi="Tahoma" w:cs="Tahoma"/>
                <w:sz w:val="18"/>
                <w:szCs w:val="18"/>
              </w:rPr>
              <w:t>Head to keep note of parents preferred method of communication and report back to Class Teachers.</w:t>
            </w:r>
          </w:p>
          <w:p w14:paraId="1A042C25" w14:textId="77777777" w:rsidR="007A2C59" w:rsidRPr="008A2DB2" w:rsidRDefault="007A2C59" w:rsidP="007A2C59">
            <w:pPr>
              <w:numPr>
                <w:ilvl w:val="0"/>
                <w:numId w:val="19"/>
              </w:numPr>
              <w:rPr>
                <w:rFonts w:ascii="Tahoma" w:hAnsi="Tahoma" w:cs="Tahoma"/>
                <w:sz w:val="18"/>
                <w:szCs w:val="18"/>
              </w:rPr>
            </w:pPr>
            <w:r w:rsidRPr="008A2DB2">
              <w:rPr>
                <w:rFonts w:ascii="Tahoma" w:hAnsi="Tahoma" w:cs="Tahoma"/>
                <w:sz w:val="18"/>
                <w:szCs w:val="18"/>
              </w:rPr>
              <w:t>Head to liaise with office staff about alternative methods of communication</w:t>
            </w:r>
          </w:p>
        </w:tc>
        <w:tc>
          <w:tcPr>
            <w:tcW w:w="1620" w:type="dxa"/>
            <w:shd w:val="clear" w:color="auto" w:fill="auto"/>
          </w:tcPr>
          <w:p w14:paraId="2D1E4ACE" w14:textId="77777777" w:rsidR="007A2C59" w:rsidRPr="008A2DB2" w:rsidRDefault="007A2C59" w:rsidP="002C344A">
            <w:pPr>
              <w:rPr>
                <w:rFonts w:ascii="Tahoma" w:hAnsi="Tahoma" w:cs="Tahoma"/>
                <w:sz w:val="18"/>
                <w:szCs w:val="18"/>
              </w:rPr>
            </w:pPr>
            <w:r w:rsidRPr="008A2DB2">
              <w:rPr>
                <w:rFonts w:ascii="Tahoma" w:hAnsi="Tahoma" w:cs="Tahoma"/>
                <w:sz w:val="18"/>
                <w:szCs w:val="18"/>
              </w:rPr>
              <w:t xml:space="preserve">Head </w:t>
            </w:r>
          </w:p>
          <w:p w14:paraId="7E287F9F" w14:textId="77777777" w:rsidR="007A2C59" w:rsidRPr="008A2DB2" w:rsidRDefault="007A2C59" w:rsidP="002C344A">
            <w:pPr>
              <w:rPr>
                <w:rFonts w:ascii="Tahoma" w:hAnsi="Tahoma" w:cs="Tahoma"/>
                <w:sz w:val="18"/>
                <w:szCs w:val="18"/>
              </w:rPr>
            </w:pPr>
          </w:p>
          <w:p w14:paraId="72B4FF34" w14:textId="77777777" w:rsidR="007A2C59" w:rsidRPr="008A2DB2" w:rsidRDefault="007A2C59" w:rsidP="002C344A">
            <w:pPr>
              <w:rPr>
                <w:rFonts w:ascii="Tahoma" w:hAnsi="Tahoma" w:cs="Tahoma"/>
                <w:sz w:val="18"/>
                <w:szCs w:val="18"/>
              </w:rPr>
            </w:pPr>
            <w:r w:rsidRPr="008A2DB2">
              <w:rPr>
                <w:rFonts w:ascii="Tahoma" w:hAnsi="Tahoma" w:cs="Tahoma"/>
                <w:sz w:val="18"/>
                <w:szCs w:val="18"/>
              </w:rPr>
              <w:t>Head / FS  teacher to review new admissions – Term 6 each year</w:t>
            </w:r>
          </w:p>
        </w:tc>
        <w:tc>
          <w:tcPr>
            <w:tcW w:w="1800" w:type="dxa"/>
            <w:shd w:val="clear" w:color="auto" w:fill="auto"/>
          </w:tcPr>
          <w:p w14:paraId="24AF6541" w14:textId="77777777" w:rsidR="007A2C59" w:rsidRPr="008A2DB2" w:rsidRDefault="007A2C59" w:rsidP="002C344A">
            <w:pPr>
              <w:rPr>
                <w:rFonts w:ascii="Tahoma" w:hAnsi="Tahoma" w:cs="Tahoma"/>
                <w:sz w:val="18"/>
                <w:szCs w:val="18"/>
              </w:rPr>
            </w:pPr>
            <w:r w:rsidRPr="008A2DB2">
              <w:rPr>
                <w:rFonts w:ascii="Tahoma" w:hAnsi="Tahoma" w:cs="Tahoma"/>
                <w:sz w:val="18"/>
                <w:szCs w:val="18"/>
              </w:rPr>
              <w:t>HT and SLT</w:t>
            </w:r>
          </w:p>
        </w:tc>
        <w:tc>
          <w:tcPr>
            <w:tcW w:w="1980" w:type="dxa"/>
            <w:shd w:val="clear" w:color="auto" w:fill="auto"/>
          </w:tcPr>
          <w:p w14:paraId="77CC2FB9" w14:textId="086537B8" w:rsidR="007A2C59" w:rsidRPr="008A2DB2" w:rsidRDefault="00F24043" w:rsidP="00F24043">
            <w:pPr>
              <w:rPr>
                <w:rFonts w:ascii="Tahoma" w:hAnsi="Tahoma" w:cs="Tahoma"/>
                <w:sz w:val="18"/>
                <w:szCs w:val="18"/>
              </w:rPr>
            </w:pPr>
            <w:r w:rsidRPr="008A2DB2">
              <w:rPr>
                <w:rFonts w:ascii="Tahoma" w:hAnsi="Tahoma" w:cs="Tahoma"/>
                <w:sz w:val="18"/>
                <w:szCs w:val="18"/>
              </w:rPr>
              <w:t xml:space="preserve">If parents are unable to access the internet hard copies of letters and newsletters will be sent out.  </w:t>
            </w:r>
          </w:p>
        </w:tc>
        <w:tc>
          <w:tcPr>
            <w:tcW w:w="2857" w:type="dxa"/>
            <w:shd w:val="clear" w:color="auto" w:fill="auto"/>
          </w:tcPr>
          <w:p w14:paraId="6F4FC67D" w14:textId="126D5E56" w:rsidR="007A2C59" w:rsidRPr="008A2DB2" w:rsidRDefault="007A2C59" w:rsidP="002C344A">
            <w:pPr>
              <w:rPr>
                <w:rFonts w:ascii="Calibri" w:hAnsi="Calibri" w:cs="Tahoma"/>
                <w:sz w:val="18"/>
                <w:szCs w:val="18"/>
              </w:rPr>
            </w:pPr>
          </w:p>
        </w:tc>
      </w:tr>
      <w:tr w:rsidR="007A2C59" w:rsidRPr="008A2DB2" w14:paraId="0394EF7E" w14:textId="77777777" w:rsidTr="001B6B7A">
        <w:tc>
          <w:tcPr>
            <w:tcW w:w="2668" w:type="dxa"/>
            <w:shd w:val="clear" w:color="auto" w:fill="auto"/>
          </w:tcPr>
          <w:p w14:paraId="2D01E307" w14:textId="34C29684" w:rsidR="007A2C59" w:rsidRPr="008A2DB2" w:rsidRDefault="007A2C59" w:rsidP="002C344A">
            <w:pPr>
              <w:rPr>
                <w:rFonts w:ascii="Tahoma" w:hAnsi="Tahoma" w:cs="Tahoma"/>
                <w:bCs/>
                <w:sz w:val="18"/>
                <w:szCs w:val="18"/>
              </w:rPr>
            </w:pPr>
            <w:r w:rsidRPr="002B50E8">
              <w:rPr>
                <w:rFonts w:ascii="Tahoma" w:hAnsi="Tahoma" w:cs="Tahoma"/>
                <w:bCs/>
                <w:sz w:val="18"/>
                <w:szCs w:val="18"/>
              </w:rPr>
              <w:t>To ensure all parents, especially those who are unable to come to school because of physical difficulties, can easily access information about school policies, homework and specific data relating to their child on-line</w:t>
            </w:r>
            <w:r w:rsidR="002B50E8" w:rsidRPr="002B50E8">
              <w:rPr>
                <w:rFonts w:ascii="Tahoma" w:hAnsi="Tahoma" w:cs="Tahoma"/>
                <w:bCs/>
                <w:sz w:val="18"/>
                <w:szCs w:val="18"/>
              </w:rPr>
              <w:t>.</w:t>
            </w:r>
          </w:p>
        </w:tc>
        <w:tc>
          <w:tcPr>
            <w:tcW w:w="3992" w:type="dxa"/>
            <w:shd w:val="clear" w:color="auto" w:fill="auto"/>
          </w:tcPr>
          <w:p w14:paraId="3C6F6181" w14:textId="77777777" w:rsidR="007A2C59" w:rsidRPr="008A2DB2" w:rsidRDefault="007A2C59" w:rsidP="007A2C59">
            <w:pPr>
              <w:numPr>
                <w:ilvl w:val="0"/>
                <w:numId w:val="20"/>
              </w:numPr>
              <w:rPr>
                <w:bCs/>
                <w:sz w:val="18"/>
                <w:szCs w:val="18"/>
              </w:rPr>
            </w:pPr>
            <w:r w:rsidRPr="008A2DB2">
              <w:rPr>
                <w:rFonts w:ascii="Tahoma" w:hAnsi="Tahoma" w:cs="Tahoma"/>
                <w:bCs/>
                <w:sz w:val="18"/>
                <w:szCs w:val="18"/>
              </w:rPr>
              <w:t>Policies to be published on website</w:t>
            </w:r>
          </w:p>
          <w:p w14:paraId="17FC632A" w14:textId="23B9FE45" w:rsidR="007A2C59" w:rsidRPr="008A2DB2" w:rsidRDefault="007A2C59" w:rsidP="007A2C59">
            <w:pPr>
              <w:numPr>
                <w:ilvl w:val="0"/>
                <w:numId w:val="20"/>
              </w:numPr>
              <w:rPr>
                <w:bCs/>
                <w:sz w:val="18"/>
                <w:szCs w:val="18"/>
              </w:rPr>
            </w:pPr>
            <w:r w:rsidRPr="008A2DB2">
              <w:rPr>
                <w:rFonts w:ascii="Tahoma" w:hAnsi="Tahoma" w:cs="Tahoma"/>
                <w:bCs/>
                <w:sz w:val="18"/>
                <w:szCs w:val="18"/>
              </w:rPr>
              <w:t xml:space="preserve">Class teachers to ensure homework is published on a weekly basis, with clear instructions to help children who have </w:t>
            </w:r>
            <w:r w:rsidR="00E80208" w:rsidRPr="008A2DB2">
              <w:rPr>
                <w:rFonts w:ascii="Tahoma" w:hAnsi="Tahoma" w:cs="Tahoma"/>
                <w:bCs/>
                <w:sz w:val="18"/>
                <w:szCs w:val="18"/>
              </w:rPr>
              <w:t>additional needs.</w:t>
            </w:r>
          </w:p>
          <w:p w14:paraId="4874F8CE" w14:textId="77777777" w:rsidR="007A2C59" w:rsidRPr="008A2DB2" w:rsidRDefault="007A2C59" w:rsidP="002C344A">
            <w:pPr>
              <w:rPr>
                <w:bCs/>
                <w:sz w:val="18"/>
                <w:szCs w:val="18"/>
              </w:rPr>
            </w:pPr>
          </w:p>
        </w:tc>
        <w:tc>
          <w:tcPr>
            <w:tcW w:w="1620" w:type="dxa"/>
            <w:shd w:val="clear" w:color="auto" w:fill="auto"/>
          </w:tcPr>
          <w:p w14:paraId="4A79D9AB" w14:textId="77777777" w:rsidR="007A2C59" w:rsidRPr="008A2DB2" w:rsidRDefault="007A2C59" w:rsidP="002C344A">
            <w:pPr>
              <w:rPr>
                <w:rFonts w:ascii="Tahoma" w:hAnsi="Tahoma" w:cs="Tahoma"/>
                <w:bCs/>
                <w:sz w:val="18"/>
                <w:szCs w:val="18"/>
              </w:rPr>
            </w:pPr>
            <w:r w:rsidRPr="008A2DB2">
              <w:rPr>
                <w:rFonts w:ascii="Tahoma" w:hAnsi="Tahoma" w:cs="Tahoma"/>
                <w:bCs/>
                <w:sz w:val="18"/>
                <w:szCs w:val="18"/>
              </w:rPr>
              <w:t>Subject Leaders</w:t>
            </w:r>
          </w:p>
          <w:p w14:paraId="3FA03F00" w14:textId="77777777" w:rsidR="007A2C59" w:rsidRPr="008A2DB2" w:rsidRDefault="007A2C59" w:rsidP="002C344A">
            <w:pPr>
              <w:rPr>
                <w:rFonts w:ascii="Tahoma" w:hAnsi="Tahoma" w:cs="Tahoma"/>
                <w:bCs/>
                <w:sz w:val="18"/>
                <w:szCs w:val="18"/>
              </w:rPr>
            </w:pPr>
            <w:r w:rsidRPr="008A2DB2">
              <w:rPr>
                <w:rFonts w:ascii="Tahoma" w:hAnsi="Tahoma" w:cs="Tahoma"/>
                <w:bCs/>
                <w:sz w:val="18"/>
                <w:szCs w:val="18"/>
              </w:rPr>
              <w:t>Class Teachers</w:t>
            </w:r>
          </w:p>
          <w:p w14:paraId="019DC097" w14:textId="77777777" w:rsidR="007A2C59" w:rsidRPr="008A2DB2" w:rsidRDefault="007A2C59" w:rsidP="002C344A">
            <w:pPr>
              <w:rPr>
                <w:rFonts w:ascii="Tahoma" w:hAnsi="Tahoma" w:cs="Tahoma"/>
                <w:bCs/>
                <w:sz w:val="18"/>
                <w:szCs w:val="18"/>
              </w:rPr>
            </w:pPr>
          </w:p>
          <w:p w14:paraId="1BF20F50" w14:textId="77777777" w:rsidR="007A2C59" w:rsidRPr="008A2DB2" w:rsidRDefault="007A2C59" w:rsidP="002C344A">
            <w:pPr>
              <w:rPr>
                <w:rFonts w:ascii="Tahoma" w:hAnsi="Tahoma" w:cs="Tahoma"/>
                <w:bCs/>
                <w:sz w:val="18"/>
                <w:szCs w:val="18"/>
              </w:rPr>
            </w:pPr>
          </w:p>
          <w:p w14:paraId="30423B38" w14:textId="77777777" w:rsidR="007A2C59" w:rsidRPr="008A2DB2" w:rsidRDefault="007A2C59" w:rsidP="002C344A">
            <w:pPr>
              <w:rPr>
                <w:rFonts w:ascii="Tahoma" w:hAnsi="Tahoma" w:cs="Tahoma"/>
                <w:bCs/>
                <w:sz w:val="18"/>
                <w:szCs w:val="18"/>
              </w:rPr>
            </w:pPr>
          </w:p>
          <w:p w14:paraId="77E69970" w14:textId="77777777" w:rsidR="007A2C59" w:rsidRPr="008A2DB2" w:rsidRDefault="007A2C59" w:rsidP="002C344A">
            <w:pPr>
              <w:rPr>
                <w:rFonts w:ascii="Tahoma" w:hAnsi="Tahoma" w:cs="Tahoma"/>
                <w:bCs/>
                <w:sz w:val="18"/>
                <w:szCs w:val="18"/>
              </w:rPr>
            </w:pPr>
          </w:p>
          <w:p w14:paraId="649947D2" w14:textId="77777777" w:rsidR="007A2C59" w:rsidRPr="008A2DB2" w:rsidRDefault="007A2C59" w:rsidP="002C344A">
            <w:pPr>
              <w:rPr>
                <w:rFonts w:ascii="Tahoma" w:hAnsi="Tahoma" w:cs="Tahoma"/>
                <w:bCs/>
                <w:sz w:val="18"/>
                <w:szCs w:val="18"/>
              </w:rPr>
            </w:pPr>
          </w:p>
          <w:p w14:paraId="67653BB2" w14:textId="77777777" w:rsidR="007A2C59" w:rsidRPr="008A2DB2" w:rsidRDefault="007A2C59" w:rsidP="002C344A">
            <w:pPr>
              <w:rPr>
                <w:rFonts w:ascii="Tahoma" w:hAnsi="Tahoma" w:cs="Tahoma"/>
                <w:bCs/>
                <w:sz w:val="18"/>
                <w:szCs w:val="18"/>
              </w:rPr>
            </w:pPr>
          </w:p>
          <w:p w14:paraId="31B017E5" w14:textId="77777777" w:rsidR="007A2C59" w:rsidRPr="008A2DB2" w:rsidRDefault="007A2C59" w:rsidP="002C344A">
            <w:pPr>
              <w:rPr>
                <w:rFonts w:ascii="Tahoma" w:hAnsi="Tahoma" w:cs="Tahoma"/>
                <w:bCs/>
                <w:sz w:val="18"/>
                <w:szCs w:val="18"/>
              </w:rPr>
            </w:pPr>
          </w:p>
          <w:p w14:paraId="4B918C2D" w14:textId="77777777" w:rsidR="007A2C59" w:rsidRPr="008A2DB2" w:rsidRDefault="007A2C59" w:rsidP="002C344A">
            <w:pPr>
              <w:rPr>
                <w:rFonts w:ascii="Tahoma" w:hAnsi="Tahoma" w:cs="Tahoma"/>
                <w:bCs/>
                <w:sz w:val="18"/>
                <w:szCs w:val="18"/>
              </w:rPr>
            </w:pPr>
          </w:p>
        </w:tc>
        <w:tc>
          <w:tcPr>
            <w:tcW w:w="1800" w:type="dxa"/>
            <w:shd w:val="clear" w:color="auto" w:fill="auto"/>
          </w:tcPr>
          <w:p w14:paraId="29BB67FA" w14:textId="77777777" w:rsidR="007A2C59" w:rsidRPr="008A2DB2" w:rsidRDefault="007A2C59" w:rsidP="002C344A">
            <w:pPr>
              <w:rPr>
                <w:rFonts w:ascii="Tahoma" w:hAnsi="Tahoma" w:cs="Tahoma"/>
                <w:bCs/>
                <w:sz w:val="18"/>
                <w:szCs w:val="18"/>
              </w:rPr>
            </w:pPr>
            <w:r w:rsidRPr="008A2DB2">
              <w:rPr>
                <w:rFonts w:ascii="Tahoma" w:hAnsi="Tahoma" w:cs="Tahoma"/>
                <w:bCs/>
                <w:sz w:val="18"/>
                <w:szCs w:val="18"/>
              </w:rPr>
              <w:t xml:space="preserve">HT </w:t>
            </w:r>
          </w:p>
        </w:tc>
        <w:tc>
          <w:tcPr>
            <w:tcW w:w="1980" w:type="dxa"/>
            <w:shd w:val="clear" w:color="auto" w:fill="auto"/>
          </w:tcPr>
          <w:p w14:paraId="15909C31" w14:textId="03D82587" w:rsidR="007A2C59" w:rsidRPr="008A2DB2" w:rsidRDefault="00F24043" w:rsidP="002C344A">
            <w:pPr>
              <w:rPr>
                <w:rFonts w:ascii="Tahoma" w:hAnsi="Tahoma" w:cs="Tahoma"/>
                <w:bCs/>
                <w:sz w:val="18"/>
                <w:szCs w:val="18"/>
              </w:rPr>
            </w:pPr>
            <w:r w:rsidRPr="008A2DB2">
              <w:rPr>
                <w:rFonts w:ascii="Tahoma" w:hAnsi="Tahoma" w:cs="Tahoma"/>
                <w:bCs/>
                <w:sz w:val="18"/>
                <w:szCs w:val="18"/>
              </w:rPr>
              <w:t>All parents will be able to access information about their child on-line or via telephone conversation if they are physically unable to come into school.</w:t>
            </w:r>
          </w:p>
        </w:tc>
        <w:tc>
          <w:tcPr>
            <w:tcW w:w="2857" w:type="dxa"/>
            <w:shd w:val="clear" w:color="auto" w:fill="auto"/>
          </w:tcPr>
          <w:p w14:paraId="67C4CA62" w14:textId="2D8CF6E5" w:rsidR="007A2C59" w:rsidRPr="008A2DB2" w:rsidRDefault="007A2C59" w:rsidP="002C344A">
            <w:pPr>
              <w:rPr>
                <w:rFonts w:ascii="Calibri" w:hAnsi="Calibri" w:cs="Tahoma"/>
                <w:bCs/>
                <w:sz w:val="18"/>
                <w:szCs w:val="18"/>
              </w:rPr>
            </w:pPr>
          </w:p>
        </w:tc>
      </w:tr>
      <w:tr w:rsidR="007A2C59" w:rsidRPr="008A2DB2" w14:paraId="1B6A10AD" w14:textId="77777777" w:rsidTr="001B6B7A">
        <w:tc>
          <w:tcPr>
            <w:tcW w:w="2668" w:type="dxa"/>
            <w:shd w:val="clear" w:color="auto" w:fill="auto"/>
          </w:tcPr>
          <w:p w14:paraId="03B458BE" w14:textId="3D69E929" w:rsidR="007A2C59" w:rsidRPr="008A2DB2" w:rsidRDefault="007A2C59" w:rsidP="00E80208">
            <w:pPr>
              <w:rPr>
                <w:rFonts w:ascii="Tahoma" w:hAnsi="Tahoma" w:cs="Tahoma"/>
                <w:bCs/>
                <w:sz w:val="18"/>
                <w:szCs w:val="18"/>
              </w:rPr>
            </w:pPr>
            <w:r w:rsidRPr="008A2DB2">
              <w:rPr>
                <w:rFonts w:ascii="Tahoma" w:hAnsi="Tahoma" w:cs="Tahoma"/>
                <w:bCs/>
                <w:sz w:val="18"/>
                <w:szCs w:val="18"/>
              </w:rPr>
              <w:t xml:space="preserve">To ensure parents of children with </w:t>
            </w:r>
            <w:r w:rsidR="00E80208" w:rsidRPr="008A2DB2">
              <w:rPr>
                <w:rFonts w:ascii="Tahoma" w:hAnsi="Tahoma" w:cs="Tahoma"/>
                <w:bCs/>
                <w:sz w:val="18"/>
                <w:szCs w:val="18"/>
              </w:rPr>
              <w:t xml:space="preserve">additional needs </w:t>
            </w:r>
            <w:r w:rsidRPr="008A2DB2">
              <w:rPr>
                <w:rFonts w:ascii="Tahoma" w:hAnsi="Tahoma" w:cs="Tahoma"/>
                <w:bCs/>
                <w:sz w:val="18"/>
                <w:szCs w:val="18"/>
              </w:rPr>
              <w:t>have access to relevant information about where to access help and support, both from school and from external agencies</w:t>
            </w:r>
          </w:p>
        </w:tc>
        <w:tc>
          <w:tcPr>
            <w:tcW w:w="3992" w:type="dxa"/>
            <w:shd w:val="clear" w:color="auto" w:fill="auto"/>
          </w:tcPr>
          <w:p w14:paraId="4C4207C2" w14:textId="63327F41" w:rsidR="007A2C59" w:rsidRPr="008A2DB2" w:rsidRDefault="007A2C59" w:rsidP="00E80208">
            <w:pPr>
              <w:numPr>
                <w:ilvl w:val="0"/>
                <w:numId w:val="20"/>
              </w:numPr>
              <w:rPr>
                <w:rFonts w:ascii="Tahoma" w:hAnsi="Tahoma" w:cs="Tahoma"/>
                <w:bCs/>
                <w:sz w:val="18"/>
                <w:szCs w:val="18"/>
              </w:rPr>
            </w:pPr>
            <w:r w:rsidRPr="008A2DB2">
              <w:rPr>
                <w:rFonts w:ascii="Tahoma" w:hAnsi="Tahoma" w:cs="Tahoma"/>
                <w:bCs/>
                <w:sz w:val="18"/>
                <w:szCs w:val="18"/>
              </w:rPr>
              <w:t xml:space="preserve">Parent Partnership leaflets to be available </w:t>
            </w:r>
            <w:r w:rsidR="00E80208" w:rsidRPr="008A2DB2">
              <w:rPr>
                <w:rFonts w:ascii="Tahoma" w:hAnsi="Tahoma" w:cs="Tahoma"/>
                <w:bCs/>
                <w:sz w:val="18"/>
                <w:szCs w:val="18"/>
              </w:rPr>
              <w:t>in school office.</w:t>
            </w:r>
          </w:p>
          <w:p w14:paraId="08810592" w14:textId="77777777" w:rsidR="007A2C59" w:rsidRPr="008A2DB2" w:rsidRDefault="007A2C59" w:rsidP="007A2C59">
            <w:pPr>
              <w:numPr>
                <w:ilvl w:val="0"/>
                <w:numId w:val="20"/>
              </w:numPr>
              <w:rPr>
                <w:rFonts w:ascii="Tahoma" w:hAnsi="Tahoma" w:cs="Tahoma"/>
                <w:bCs/>
                <w:sz w:val="18"/>
                <w:szCs w:val="18"/>
              </w:rPr>
            </w:pPr>
            <w:r w:rsidRPr="008A2DB2">
              <w:rPr>
                <w:rFonts w:ascii="Tahoma" w:hAnsi="Tahoma" w:cs="Tahoma"/>
                <w:bCs/>
                <w:sz w:val="18"/>
                <w:szCs w:val="18"/>
              </w:rPr>
              <w:t>Use of home school link worker to support children and families.</w:t>
            </w:r>
          </w:p>
          <w:p w14:paraId="232294AD" w14:textId="00AE6EF8" w:rsidR="00E80208" w:rsidRPr="008A2DB2" w:rsidRDefault="00E80208" w:rsidP="007A2C59">
            <w:pPr>
              <w:numPr>
                <w:ilvl w:val="0"/>
                <w:numId w:val="20"/>
              </w:numPr>
              <w:rPr>
                <w:rFonts w:ascii="Tahoma" w:hAnsi="Tahoma" w:cs="Tahoma"/>
                <w:bCs/>
                <w:sz w:val="18"/>
                <w:szCs w:val="18"/>
              </w:rPr>
            </w:pPr>
            <w:r w:rsidRPr="008A2DB2">
              <w:rPr>
                <w:rFonts w:ascii="Tahoma" w:hAnsi="Tahoma" w:cs="Tahoma"/>
                <w:bCs/>
                <w:sz w:val="18"/>
                <w:szCs w:val="18"/>
              </w:rPr>
              <w:t>SENCo to provide information in informal coffee mornings</w:t>
            </w:r>
          </w:p>
          <w:p w14:paraId="3EE3C376" w14:textId="00B3917B" w:rsidR="00E80208" w:rsidRPr="008A2DB2" w:rsidRDefault="00E80208" w:rsidP="007A2C59">
            <w:pPr>
              <w:numPr>
                <w:ilvl w:val="0"/>
                <w:numId w:val="20"/>
              </w:numPr>
              <w:rPr>
                <w:rFonts w:ascii="Tahoma" w:hAnsi="Tahoma" w:cs="Tahoma"/>
                <w:bCs/>
                <w:sz w:val="18"/>
                <w:szCs w:val="18"/>
              </w:rPr>
            </w:pPr>
            <w:r w:rsidRPr="008A2DB2">
              <w:rPr>
                <w:rFonts w:ascii="Tahoma" w:hAnsi="Tahoma" w:cs="Tahoma"/>
                <w:bCs/>
                <w:sz w:val="18"/>
                <w:szCs w:val="18"/>
              </w:rPr>
              <w:t>SNAST to support with accessing information.</w:t>
            </w:r>
          </w:p>
          <w:p w14:paraId="58BF5E9F" w14:textId="092937ED" w:rsidR="007A2C59" w:rsidRPr="008A2DB2" w:rsidRDefault="00E80208" w:rsidP="002C344A">
            <w:pPr>
              <w:numPr>
                <w:ilvl w:val="0"/>
                <w:numId w:val="20"/>
              </w:numPr>
              <w:rPr>
                <w:rFonts w:ascii="Tahoma" w:hAnsi="Tahoma" w:cs="Tahoma"/>
                <w:bCs/>
                <w:sz w:val="18"/>
                <w:szCs w:val="18"/>
              </w:rPr>
            </w:pPr>
            <w:r w:rsidRPr="008A2DB2">
              <w:rPr>
                <w:rFonts w:ascii="Tahoma" w:hAnsi="Tahoma" w:cs="Tahoma"/>
                <w:bCs/>
                <w:sz w:val="18"/>
                <w:szCs w:val="18"/>
              </w:rPr>
              <w:t>Use newsletter to promote services.</w:t>
            </w:r>
          </w:p>
        </w:tc>
        <w:tc>
          <w:tcPr>
            <w:tcW w:w="1620" w:type="dxa"/>
            <w:shd w:val="clear" w:color="auto" w:fill="auto"/>
          </w:tcPr>
          <w:p w14:paraId="45988486" w14:textId="77777777" w:rsidR="007A2C59" w:rsidRPr="008A2DB2" w:rsidRDefault="007A2C59" w:rsidP="002C344A">
            <w:pPr>
              <w:rPr>
                <w:rFonts w:ascii="Tahoma" w:hAnsi="Tahoma" w:cs="Tahoma"/>
                <w:bCs/>
                <w:sz w:val="18"/>
                <w:szCs w:val="18"/>
              </w:rPr>
            </w:pPr>
            <w:r w:rsidRPr="008A2DB2">
              <w:rPr>
                <w:rFonts w:ascii="Tahoma" w:hAnsi="Tahoma" w:cs="Tahoma"/>
                <w:bCs/>
                <w:sz w:val="18"/>
                <w:szCs w:val="18"/>
              </w:rPr>
              <w:t>SENCo</w:t>
            </w:r>
          </w:p>
          <w:p w14:paraId="0720E586" w14:textId="77777777" w:rsidR="007A2C59" w:rsidRPr="008A2DB2" w:rsidRDefault="007A2C59" w:rsidP="002C344A">
            <w:pPr>
              <w:rPr>
                <w:rFonts w:ascii="Tahoma" w:hAnsi="Tahoma" w:cs="Tahoma"/>
                <w:bCs/>
                <w:sz w:val="18"/>
                <w:szCs w:val="18"/>
              </w:rPr>
            </w:pPr>
          </w:p>
          <w:p w14:paraId="1411EBD2" w14:textId="77777777" w:rsidR="007A2C59" w:rsidRPr="008A2DB2" w:rsidRDefault="007A2C59" w:rsidP="002C344A">
            <w:pPr>
              <w:rPr>
                <w:rFonts w:ascii="Tahoma" w:hAnsi="Tahoma" w:cs="Tahoma"/>
                <w:bCs/>
                <w:sz w:val="18"/>
                <w:szCs w:val="18"/>
              </w:rPr>
            </w:pPr>
          </w:p>
        </w:tc>
        <w:tc>
          <w:tcPr>
            <w:tcW w:w="1800" w:type="dxa"/>
            <w:shd w:val="clear" w:color="auto" w:fill="auto"/>
          </w:tcPr>
          <w:p w14:paraId="0E909C3A" w14:textId="483FB5EE" w:rsidR="007A2C59" w:rsidRPr="008A2DB2" w:rsidRDefault="00E80208" w:rsidP="002C344A">
            <w:pPr>
              <w:rPr>
                <w:rFonts w:ascii="Tahoma" w:hAnsi="Tahoma" w:cs="Tahoma"/>
                <w:bCs/>
                <w:sz w:val="18"/>
                <w:szCs w:val="18"/>
              </w:rPr>
            </w:pPr>
            <w:r w:rsidRPr="008A2DB2">
              <w:rPr>
                <w:rFonts w:ascii="Tahoma" w:hAnsi="Tahoma" w:cs="Tahoma"/>
                <w:bCs/>
                <w:sz w:val="18"/>
                <w:szCs w:val="18"/>
              </w:rPr>
              <w:t>HT/SENCo</w:t>
            </w:r>
          </w:p>
        </w:tc>
        <w:tc>
          <w:tcPr>
            <w:tcW w:w="1980" w:type="dxa"/>
            <w:shd w:val="clear" w:color="auto" w:fill="auto"/>
          </w:tcPr>
          <w:p w14:paraId="5CC614BE" w14:textId="13DA8E06" w:rsidR="007A2C59" w:rsidRPr="008A2DB2" w:rsidRDefault="00F24043" w:rsidP="002C344A">
            <w:pPr>
              <w:rPr>
                <w:rFonts w:ascii="Tahoma" w:hAnsi="Tahoma" w:cs="Tahoma"/>
                <w:bCs/>
                <w:sz w:val="18"/>
                <w:szCs w:val="18"/>
              </w:rPr>
            </w:pPr>
            <w:r w:rsidRPr="008A2DB2">
              <w:rPr>
                <w:rFonts w:ascii="Tahoma" w:hAnsi="Tahoma" w:cs="Tahoma"/>
                <w:bCs/>
                <w:sz w:val="18"/>
                <w:szCs w:val="18"/>
              </w:rPr>
              <w:t>All parents who have children with additional needs will be know who to go to, to access support and help.</w:t>
            </w:r>
          </w:p>
        </w:tc>
        <w:tc>
          <w:tcPr>
            <w:tcW w:w="2857" w:type="dxa"/>
            <w:shd w:val="clear" w:color="auto" w:fill="auto"/>
          </w:tcPr>
          <w:p w14:paraId="3616954A" w14:textId="03E0DE13" w:rsidR="007A2C59" w:rsidRPr="008A2DB2" w:rsidRDefault="007A2C59" w:rsidP="002C344A">
            <w:pPr>
              <w:rPr>
                <w:rFonts w:ascii="Calibri" w:hAnsi="Calibri" w:cs="Tahoma"/>
                <w:bCs/>
                <w:sz w:val="18"/>
                <w:szCs w:val="18"/>
              </w:rPr>
            </w:pPr>
          </w:p>
        </w:tc>
      </w:tr>
    </w:tbl>
    <w:p w14:paraId="733EE74B" w14:textId="77777777" w:rsidR="008A2DB2" w:rsidRDefault="008A2DB2" w:rsidP="007A2C59">
      <w:pPr>
        <w:rPr>
          <w:rFonts w:ascii="Tahoma" w:hAnsi="Tahoma" w:cs="Tahoma"/>
          <w:b/>
          <w:u w:val="single"/>
        </w:rPr>
      </w:pPr>
    </w:p>
    <w:p w14:paraId="4F3C0E86" w14:textId="77777777" w:rsidR="008A2DB2" w:rsidRDefault="008A2DB2" w:rsidP="007A2C59">
      <w:pPr>
        <w:rPr>
          <w:rFonts w:ascii="Tahoma" w:hAnsi="Tahoma" w:cs="Tahoma"/>
          <w:b/>
          <w:u w:val="single"/>
        </w:rPr>
      </w:pPr>
    </w:p>
    <w:p w14:paraId="32BE5054" w14:textId="77777777" w:rsidR="007A2C59" w:rsidRPr="008A2DB2" w:rsidRDefault="007A2C59" w:rsidP="007A2C59">
      <w:pPr>
        <w:rPr>
          <w:rFonts w:ascii="Tahoma" w:hAnsi="Tahoma" w:cs="Tahoma"/>
          <w:b/>
          <w:sz w:val="28"/>
          <w:szCs w:val="28"/>
          <w:u w:val="single"/>
        </w:rPr>
      </w:pPr>
      <w:r w:rsidRPr="008A2DB2">
        <w:rPr>
          <w:rFonts w:ascii="Tahoma" w:hAnsi="Tahoma" w:cs="Tahoma"/>
          <w:b/>
          <w:sz w:val="28"/>
          <w:szCs w:val="28"/>
          <w:u w:val="single"/>
        </w:rPr>
        <w:t>Access to Curriculum</w:t>
      </w:r>
    </w:p>
    <w:p w14:paraId="4A1C64EE" w14:textId="77777777" w:rsidR="007A2C59" w:rsidRPr="007017B4" w:rsidRDefault="007A2C59" w:rsidP="007A2C59">
      <w:pPr>
        <w:rPr>
          <w:rFonts w:ascii="Tahoma" w:hAnsi="Tahoma" w:cs="Tahoma"/>
        </w:rPr>
      </w:pPr>
    </w:p>
    <w:tbl>
      <w:tblPr>
        <w:tblW w:w="144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3933"/>
        <w:gridCol w:w="1725"/>
        <w:gridCol w:w="1424"/>
        <w:gridCol w:w="2372"/>
        <w:gridCol w:w="2313"/>
      </w:tblGrid>
      <w:tr w:rsidR="00E95C37" w:rsidRPr="00F54C9D" w14:paraId="73586A62" w14:textId="77777777" w:rsidTr="00E96741">
        <w:tc>
          <w:tcPr>
            <w:tcW w:w="2645" w:type="dxa"/>
            <w:shd w:val="clear" w:color="auto" w:fill="auto"/>
          </w:tcPr>
          <w:p w14:paraId="3E58E410" w14:textId="77777777" w:rsidR="007A2C59" w:rsidRPr="001B6B7A" w:rsidRDefault="007A2C59" w:rsidP="002C344A">
            <w:pPr>
              <w:jc w:val="center"/>
              <w:rPr>
                <w:rFonts w:ascii="Tahoma" w:hAnsi="Tahoma" w:cs="Tahoma"/>
                <w:b/>
                <w:bCs/>
                <w:sz w:val="22"/>
                <w:szCs w:val="22"/>
              </w:rPr>
            </w:pPr>
            <w:r w:rsidRPr="001B6B7A">
              <w:rPr>
                <w:rFonts w:ascii="Tahoma" w:hAnsi="Tahoma" w:cs="Tahoma"/>
                <w:b/>
                <w:bCs/>
                <w:sz w:val="22"/>
                <w:szCs w:val="22"/>
              </w:rPr>
              <w:t>Objective</w:t>
            </w:r>
          </w:p>
        </w:tc>
        <w:tc>
          <w:tcPr>
            <w:tcW w:w="3953" w:type="dxa"/>
            <w:shd w:val="clear" w:color="auto" w:fill="auto"/>
          </w:tcPr>
          <w:p w14:paraId="73321F56" w14:textId="77777777" w:rsidR="007A2C59" w:rsidRPr="001B6B7A" w:rsidRDefault="007A2C59" w:rsidP="002C344A">
            <w:pPr>
              <w:jc w:val="center"/>
              <w:rPr>
                <w:rFonts w:ascii="Tahoma" w:hAnsi="Tahoma" w:cs="Tahoma"/>
                <w:b/>
                <w:bCs/>
                <w:sz w:val="22"/>
                <w:szCs w:val="22"/>
              </w:rPr>
            </w:pPr>
            <w:r w:rsidRPr="001B6B7A">
              <w:rPr>
                <w:rFonts w:ascii="Tahoma" w:hAnsi="Tahoma" w:cs="Tahoma"/>
                <w:b/>
                <w:bCs/>
                <w:sz w:val="22"/>
                <w:szCs w:val="22"/>
              </w:rPr>
              <w:t>Strategies</w:t>
            </w:r>
          </w:p>
        </w:tc>
        <w:tc>
          <w:tcPr>
            <w:tcW w:w="1725" w:type="dxa"/>
            <w:shd w:val="clear" w:color="auto" w:fill="auto"/>
          </w:tcPr>
          <w:p w14:paraId="64E92B2A" w14:textId="77777777" w:rsidR="007A2C59" w:rsidRPr="001B6B7A" w:rsidRDefault="007A2C59" w:rsidP="002C344A">
            <w:pPr>
              <w:jc w:val="center"/>
              <w:rPr>
                <w:rFonts w:ascii="Tahoma" w:hAnsi="Tahoma" w:cs="Tahoma"/>
                <w:b/>
                <w:bCs/>
                <w:sz w:val="22"/>
                <w:szCs w:val="22"/>
              </w:rPr>
            </w:pPr>
            <w:r w:rsidRPr="001B6B7A">
              <w:rPr>
                <w:rFonts w:ascii="Tahoma" w:hAnsi="Tahoma" w:cs="Tahoma"/>
                <w:b/>
                <w:bCs/>
                <w:sz w:val="22"/>
                <w:szCs w:val="22"/>
              </w:rPr>
              <w:t>Action by whom and when</w:t>
            </w:r>
          </w:p>
        </w:tc>
        <w:tc>
          <w:tcPr>
            <w:tcW w:w="1374" w:type="dxa"/>
            <w:shd w:val="clear" w:color="auto" w:fill="auto"/>
          </w:tcPr>
          <w:p w14:paraId="6029CD16" w14:textId="77777777" w:rsidR="007A2C59" w:rsidRPr="001B6B7A" w:rsidRDefault="007A2C59" w:rsidP="002C344A">
            <w:pPr>
              <w:jc w:val="center"/>
              <w:rPr>
                <w:rFonts w:ascii="Tahoma" w:hAnsi="Tahoma" w:cs="Tahoma"/>
                <w:b/>
                <w:bCs/>
                <w:sz w:val="22"/>
                <w:szCs w:val="22"/>
              </w:rPr>
            </w:pPr>
            <w:r w:rsidRPr="001B6B7A">
              <w:rPr>
                <w:rFonts w:ascii="Tahoma" w:hAnsi="Tahoma" w:cs="Tahoma"/>
                <w:b/>
                <w:bCs/>
                <w:sz w:val="22"/>
                <w:szCs w:val="22"/>
              </w:rPr>
              <w:t>Monitoring by whom and when</w:t>
            </w:r>
          </w:p>
        </w:tc>
        <w:tc>
          <w:tcPr>
            <w:tcW w:w="2382" w:type="dxa"/>
            <w:shd w:val="clear" w:color="auto" w:fill="auto"/>
          </w:tcPr>
          <w:p w14:paraId="3EADB53C" w14:textId="163D6E95" w:rsidR="007A2C59" w:rsidRPr="001B6B7A" w:rsidRDefault="00E95C37" w:rsidP="002C344A">
            <w:pPr>
              <w:jc w:val="center"/>
              <w:rPr>
                <w:rFonts w:ascii="Tahoma" w:hAnsi="Tahoma" w:cs="Tahoma"/>
                <w:b/>
                <w:bCs/>
                <w:sz w:val="22"/>
                <w:szCs w:val="22"/>
              </w:rPr>
            </w:pPr>
            <w:r w:rsidRPr="001B6B7A">
              <w:rPr>
                <w:rFonts w:ascii="Tahoma" w:hAnsi="Tahoma" w:cs="Tahoma"/>
                <w:b/>
                <w:bCs/>
                <w:sz w:val="22"/>
                <w:szCs w:val="22"/>
              </w:rPr>
              <w:t>Outcome</w:t>
            </w:r>
          </w:p>
          <w:p w14:paraId="290E9C62" w14:textId="77777777" w:rsidR="007A2C59" w:rsidRPr="001B6B7A" w:rsidRDefault="007A2C59" w:rsidP="002C344A">
            <w:pPr>
              <w:jc w:val="center"/>
              <w:rPr>
                <w:rFonts w:ascii="Tahoma" w:hAnsi="Tahoma" w:cs="Tahoma"/>
                <w:b/>
                <w:bCs/>
                <w:sz w:val="22"/>
                <w:szCs w:val="22"/>
              </w:rPr>
            </w:pPr>
          </w:p>
        </w:tc>
        <w:tc>
          <w:tcPr>
            <w:tcW w:w="2321" w:type="dxa"/>
            <w:shd w:val="clear" w:color="auto" w:fill="auto"/>
          </w:tcPr>
          <w:p w14:paraId="3092306C" w14:textId="231F8B49" w:rsidR="007A2C59" w:rsidRPr="001B6B7A" w:rsidRDefault="001B6B7A" w:rsidP="002C344A">
            <w:pPr>
              <w:jc w:val="center"/>
              <w:rPr>
                <w:rFonts w:ascii="Tahoma" w:hAnsi="Tahoma" w:cs="Tahoma"/>
                <w:b/>
                <w:bCs/>
                <w:sz w:val="22"/>
                <w:szCs w:val="22"/>
              </w:rPr>
            </w:pPr>
            <w:r w:rsidRPr="001B6B7A">
              <w:rPr>
                <w:rFonts w:ascii="Tahoma" w:hAnsi="Tahoma" w:cs="Tahoma"/>
                <w:b/>
                <w:bCs/>
                <w:sz w:val="22"/>
                <w:szCs w:val="22"/>
              </w:rPr>
              <w:t>Monitoring</w:t>
            </w:r>
          </w:p>
        </w:tc>
      </w:tr>
      <w:tr w:rsidR="00E95C37" w:rsidRPr="00F54C9D" w14:paraId="4303E383" w14:textId="77777777" w:rsidTr="00E96741">
        <w:tc>
          <w:tcPr>
            <w:tcW w:w="2645" w:type="dxa"/>
            <w:shd w:val="clear" w:color="auto" w:fill="auto"/>
          </w:tcPr>
          <w:p w14:paraId="21F638ED" w14:textId="45B010A3" w:rsidR="007A2C59" w:rsidRPr="00F54C9D" w:rsidRDefault="00883030" w:rsidP="002C344A">
            <w:pPr>
              <w:rPr>
                <w:rFonts w:ascii="Tahoma" w:hAnsi="Tahoma" w:cs="Tahoma"/>
                <w:sz w:val="18"/>
                <w:szCs w:val="18"/>
              </w:rPr>
            </w:pPr>
            <w:r>
              <w:rPr>
                <w:rFonts w:ascii="Tahoma" w:hAnsi="Tahoma" w:cs="Tahoma"/>
                <w:sz w:val="18"/>
                <w:szCs w:val="18"/>
              </w:rPr>
              <w:t>To meet the</w:t>
            </w:r>
            <w:r w:rsidR="007A2C59" w:rsidRPr="00F54C9D">
              <w:rPr>
                <w:rFonts w:ascii="Tahoma" w:hAnsi="Tahoma" w:cs="Tahoma"/>
                <w:sz w:val="18"/>
                <w:szCs w:val="18"/>
              </w:rPr>
              <w:t xml:space="preserve"> needs</w:t>
            </w:r>
            <w:r>
              <w:rPr>
                <w:rFonts w:ascii="Tahoma" w:hAnsi="Tahoma" w:cs="Tahoma"/>
                <w:sz w:val="18"/>
                <w:szCs w:val="18"/>
              </w:rPr>
              <w:t xml:space="preserve"> of children</w:t>
            </w:r>
            <w:r w:rsidR="007A2C59" w:rsidRPr="00F54C9D">
              <w:rPr>
                <w:rFonts w:ascii="Tahoma" w:hAnsi="Tahoma" w:cs="Tahoma"/>
                <w:sz w:val="18"/>
                <w:szCs w:val="18"/>
              </w:rPr>
              <w:t xml:space="preserve"> with SEN</w:t>
            </w:r>
            <w:r w:rsidR="00E96741">
              <w:rPr>
                <w:rFonts w:ascii="Tahoma" w:hAnsi="Tahoma" w:cs="Tahoma"/>
                <w:sz w:val="18"/>
                <w:szCs w:val="18"/>
              </w:rPr>
              <w:t>D</w:t>
            </w:r>
            <w:r w:rsidR="007A2C59" w:rsidRPr="00F54C9D">
              <w:rPr>
                <w:rFonts w:ascii="Tahoma" w:hAnsi="Tahoma" w:cs="Tahoma"/>
                <w:sz w:val="18"/>
                <w:szCs w:val="18"/>
              </w:rPr>
              <w:t xml:space="preserve"> across the school</w:t>
            </w:r>
          </w:p>
        </w:tc>
        <w:tc>
          <w:tcPr>
            <w:tcW w:w="3953" w:type="dxa"/>
            <w:shd w:val="clear" w:color="auto" w:fill="auto"/>
          </w:tcPr>
          <w:p w14:paraId="7DF2915E" w14:textId="77777777" w:rsidR="007A2C59" w:rsidRDefault="007A2C59" w:rsidP="007A2C59">
            <w:pPr>
              <w:numPr>
                <w:ilvl w:val="0"/>
                <w:numId w:val="19"/>
              </w:numPr>
              <w:rPr>
                <w:rFonts w:ascii="Tahoma" w:hAnsi="Tahoma" w:cs="Tahoma"/>
                <w:sz w:val="18"/>
                <w:szCs w:val="18"/>
              </w:rPr>
            </w:pPr>
            <w:r w:rsidRPr="00F54C9D">
              <w:rPr>
                <w:rFonts w:ascii="Tahoma" w:hAnsi="Tahoma" w:cs="Tahoma"/>
                <w:sz w:val="18"/>
                <w:szCs w:val="18"/>
              </w:rPr>
              <w:t>To access outreach support if needed to work with individuals who have specific SEN needs.</w:t>
            </w:r>
            <w:r w:rsidR="00E80208">
              <w:rPr>
                <w:rFonts w:ascii="Tahoma" w:hAnsi="Tahoma" w:cs="Tahoma"/>
                <w:sz w:val="18"/>
                <w:szCs w:val="18"/>
              </w:rPr>
              <w:t xml:space="preserve"> </w:t>
            </w:r>
          </w:p>
          <w:p w14:paraId="4F33563C" w14:textId="14278C02" w:rsidR="00E80208" w:rsidRDefault="00E80208" w:rsidP="007A2C59">
            <w:pPr>
              <w:numPr>
                <w:ilvl w:val="0"/>
                <w:numId w:val="19"/>
              </w:numPr>
              <w:rPr>
                <w:rFonts w:ascii="Tahoma" w:hAnsi="Tahoma" w:cs="Tahoma"/>
                <w:sz w:val="18"/>
                <w:szCs w:val="18"/>
              </w:rPr>
            </w:pPr>
            <w:r>
              <w:rPr>
                <w:rFonts w:ascii="Tahoma" w:hAnsi="Tahoma" w:cs="Tahoma"/>
                <w:sz w:val="18"/>
                <w:szCs w:val="18"/>
              </w:rPr>
              <w:t>SNAST to provide support in school once a fortnight.</w:t>
            </w:r>
          </w:p>
          <w:p w14:paraId="00093CDC" w14:textId="1727BA71" w:rsidR="00E015A6" w:rsidRPr="00F54C9D" w:rsidRDefault="00E015A6" w:rsidP="007A2C59">
            <w:pPr>
              <w:numPr>
                <w:ilvl w:val="0"/>
                <w:numId w:val="19"/>
              </w:numPr>
              <w:rPr>
                <w:rFonts w:ascii="Tahoma" w:hAnsi="Tahoma" w:cs="Tahoma"/>
                <w:sz w:val="18"/>
                <w:szCs w:val="18"/>
              </w:rPr>
            </w:pPr>
            <w:r>
              <w:rPr>
                <w:rFonts w:ascii="Tahoma" w:hAnsi="Tahoma" w:cs="Tahoma"/>
                <w:sz w:val="18"/>
                <w:szCs w:val="18"/>
              </w:rPr>
              <w:t>AFA coach to help support and monitor the provision for SEN children across the school.</w:t>
            </w:r>
          </w:p>
          <w:p w14:paraId="5DBFC8F8" w14:textId="569E03E8" w:rsidR="007A2C59" w:rsidRPr="00F54C9D" w:rsidRDefault="007A2C59" w:rsidP="007A2C59">
            <w:pPr>
              <w:numPr>
                <w:ilvl w:val="0"/>
                <w:numId w:val="19"/>
              </w:numPr>
              <w:rPr>
                <w:rFonts w:ascii="Tahoma" w:hAnsi="Tahoma" w:cs="Tahoma"/>
                <w:sz w:val="18"/>
                <w:szCs w:val="18"/>
              </w:rPr>
            </w:pPr>
            <w:r w:rsidRPr="00F54C9D">
              <w:rPr>
                <w:rFonts w:ascii="Tahoma" w:hAnsi="Tahoma" w:cs="Tahoma"/>
                <w:sz w:val="18"/>
                <w:szCs w:val="18"/>
              </w:rPr>
              <w:t>To provide updates and training for staff regularly when a chil</w:t>
            </w:r>
            <w:r w:rsidR="00E80208">
              <w:rPr>
                <w:rFonts w:ascii="Tahoma" w:hAnsi="Tahoma" w:cs="Tahoma"/>
                <w:sz w:val="18"/>
                <w:szCs w:val="18"/>
              </w:rPr>
              <w:t>d with a new and different need</w:t>
            </w:r>
            <w:r w:rsidRPr="00F54C9D">
              <w:rPr>
                <w:rFonts w:ascii="Tahoma" w:hAnsi="Tahoma" w:cs="Tahoma"/>
                <w:sz w:val="18"/>
                <w:szCs w:val="18"/>
              </w:rPr>
              <w:t xml:space="preserve"> enters our school</w:t>
            </w:r>
          </w:p>
          <w:p w14:paraId="218DBBD2" w14:textId="77777777" w:rsidR="007A2C59" w:rsidRPr="00F54C9D" w:rsidRDefault="007A2C59" w:rsidP="007A2C59">
            <w:pPr>
              <w:numPr>
                <w:ilvl w:val="0"/>
                <w:numId w:val="19"/>
              </w:numPr>
              <w:rPr>
                <w:rFonts w:ascii="Tahoma" w:hAnsi="Tahoma" w:cs="Tahoma"/>
                <w:sz w:val="18"/>
                <w:szCs w:val="18"/>
              </w:rPr>
            </w:pPr>
            <w:r w:rsidRPr="00F54C9D">
              <w:rPr>
                <w:rFonts w:ascii="Tahoma" w:hAnsi="Tahoma" w:cs="Tahoma"/>
                <w:sz w:val="18"/>
                <w:szCs w:val="18"/>
              </w:rPr>
              <w:t xml:space="preserve">Increase TA provision as necessary to meet the wide range of needs </w:t>
            </w:r>
          </w:p>
          <w:p w14:paraId="556B2614" w14:textId="79CE7270" w:rsidR="007A2C59" w:rsidRDefault="007A2C59" w:rsidP="007A2C59">
            <w:pPr>
              <w:numPr>
                <w:ilvl w:val="0"/>
                <w:numId w:val="19"/>
              </w:numPr>
              <w:rPr>
                <w:rFonts w:ascii="Tahoma" w:hAnsi="Tahoma" w:cs="Tahoma"/>
                <w:sz w:val="18"/>
                <w:szCs w:val="18"/>
              </w:rPr>
            </w:pPr>
            <w:r w:rsidRPr="00F54C9D">
              <w:rPr>
                <w:rFonts w:ascii="Tahoma" w:hAnsi="Tahoma" w:cs="Tahoma"/>
                <w:sz w:val="18"/>
                <w:szCs w:val="18"/>
              </w:rPr>
              <w:t xml:space="preserve">To ensure early </w:t>
            </w:r>
            <w:r w:rsidR="00E015A6">
              <w:rPr>
                <w:rFonts w:ascii="Tahoma" w:hAnsi="Tahoma" w:cs="Tahoma"/>
                <w:sz w:val="18"/>
                <w:szCs w:val="18"/>
              </w:rPr>
              <w:t xml:space="preserve">identification of SEN children </w:t>
            </w:r>
            <w:r w:rsidRPr="00F54C9D">
              <w:rPr>
                <w:rFonts w:ascii="Tahoma" w:hAnsi="Tahoma" w:cs="Tahoma"/>
                <w:sz w:val="18"/>
                <w:szCs w:val="18"/>
              </w:rPr>
              <w:t>in order to develop a more proactive approach to provision</w:t>
            </w:r>
          </w:p>
          <w:p w14:paraId="2412209B" w14:textId="5A923150" w:rsidR="00E015A6" w:rsidRPr="00F54C9D" w:rsidRDefault="00E015A6" w:rsidP="007A2C59">
            <w:pPr>
              <w:numPr>
                <w:ilvl w:val="0"/>
                <w:numId w:val="19"/>
              </w:numPr>
              <w:rPr>
                <w:rFonts w:ascii="Tahoma" w:hAnsi="Tahoma" w:cs="Tahoma"/>
                <w:sz w:val="18"/>
                <w:szCs w:val="18"/>
              </w:rPr>
            </w:pPr>
            <w:r>
              <w:rPr>
                <w:rFonts w:ascii="Tahoma" w:hAnsi="Tahoma" w:cs="Tahoma"/>
                <w:sz w:val="18"/>
                <w:szCs w:val="18"/>
              </w:rPr>
              <w:t xml:space="preserve">Use of other agencies – Educational Psychologist, SALT, SENSS, Downs Service </w:t>
            </w:r>
            <w:r w:rsidR="00384EE3">
              <w:rPr>
                <w:rFonts w:ascii="Tahoma" w:hAnsi="Tahoma" w:cs="Tahoma"/>
                <w:sz w:val="18"/>
                <w:szCs w:val="18"/>
              </w:rPr>
              <w:t>etc.</w:t>
            </w:r>
          </w:p>
          <w:p w14:paraId="0AA0AF5A" w14:textId="77777777" w:rsidR="007A2C59" w:rsidRPr="00F54C9D" w:rsidRDefault="007A2C59" w:rsidP="002C344A">
            <w:pPr>
              <w:rPr>
                <w:rFonts w:ascii="Tahoma" w:hAnsi="Tahoma" w:cs="Tahoma"/>
                <w:sz w:val="18"/>
                <w:szCs w:val="18"/>
              </w:rPr>
            </w:pPr>
          </w:p>
        </w:tc>
        <w:tc>
          <w:tcPr>
            <w:tcW w:w="1725" w:type="dxa"/>
            <w:shd w:val="clear" w:color="auto" w:fill="auto"/>
          </w:tcPr>
          <w:p w14:paraId="5173BA41" w14:textId="77777777" w:rsidR="007A2C59" w:rsidRPr="00F54C9D" w:rsidRDefault="007A2C59" w:rsidP="002C344A">
            <w:pPr>
              <w:rPr>
                <w:rFonts w:ascii="Tahoma" w:hAnsi="Tahoma" w:cs="Tahoma"/>
                <w:sz w:val="18"/>
                <w:szCs w:val="18"/>
              </w:rPr>
            </w:pPr>
            <w:r w:rsidRPr="00F54C9D">
              <w:rPr>
                <w:rFonts w:ascii="Tahoma" w:hAnsi="Tahoma" w:cs="Tahoma"/>
                <w:sz w:val="18"/>
                <w:szCs w:val="18"/>
              </w:rPr>
              <w:t>SENCo in conjunction with Class Teachers</w:t>
            </w:r>
          </w:p>
          <w:p w14:paraId="5FBD300B" w14:textId="77777777" w:rsidR="007A2C59" w:rsidRPr="00F54C9D" w:rsidRDefault="007A2C59" w:rsidP="002C344A">
            <w:pPr>
              <w:rPr>
                <w:rFonts w:ascii="Tahoma" w:hAnsi="Tahoma" w:cs="Tahoma"/>
                <w:sz w:val="18"/>
                <w:szCs w:val="18"/>
              </w:rPr>
            </w:pPr>
          </w:p>
          <w:p w14:paraId="77E90D6E" w14:textId="77777777" w:rsidR="007A2C59" w:rsidRPr="00F54C9D" w:rsidRDefault="007A2C59" w:rsidP="002C344A">
            <w:pPr>
              <w:rPr>
                <w:rFonts w:ascii="Tahoma" w:hAnsi="Tahoma" w:cs="Tahoma"/>
                <w:sz w:val="18"/>
                <w:szCs w:val="18"/>
              </w:rPr>
            </w:pPr>
          </w:p>
          <w:p w14:paraId="42B52355" w14:textId="6A2838A6" w:rsidR="007A2C59" w:rsidRPr="00F54C9D" w:rsidRDefault="007A2C59" w:rsidP="002C344A">
            <w:pPr>
              <w:rPr>
                <w:rFonts w:ascii="Tahoma" w:hAnsi="Tahoma" w:cs="Tahoma"/>
                <w:sz w:val="18"/>
                <w:szCs w:val="18"/>
              </w:rPr>
            </w:pPr>
            <w:r w:rsidRPr="00F54C9D">
              <w:rPr>
                <w:rFonts w:ascii="Tahoma" w:hAnsi="Tahoma" w:cs="Tahoma"/>
                <w:sz w:val="18"/>
                <w:szCs w:val="18"/>
              </w:rPr>
              <w:t>SENCo</w:t>
            </w:r>
            <w:r w:rsidR="00E015A6">
              <w:rPr>
                <w:rFonts w:ascii="Tahoma" w:hAnsi="Tahoma" w:cs="Tahoma"/>
                <w:sz w:val="18"/>
                <w:szCs w:val="18"/>
              </w:rPr>
              <w:t>/SNAST/AFA coach</w:t>
            </w:r>
          </w:p>
          <w:p w14:paraId="3A193CC9" w14:textId="77777777" w:rsidR="007A2C59" w:rsidRPr="00F54C9D" w:rsidRDefault="007A2C59" w:rsidP="002C344A">
            <w:pPr>
              <w:rPr>
                <w:rFonts w:ascii="Tahoma" w:hAnsi="Tahoma" w:cs="Tahoma"/>
                <w:sz w:val="18"/>
                <w:szCs w:val="18"/>
              </w:rPr>
            </w:pPr>
          </w:p>
          <w:p w14:paraId="753DBABE" w14:textId="77777777" w:rsidR="007A2C59" w:rsidRPr="00F54C9D" w:rsidRDefault="007A2C59" w:rsidP="002C344A">
            <w:pPr>
              <w:rPr>
                <w:rFonts w:ascii="Tahoma" w:hAnsi="Tahoma" w:cs="Tahoma"/>
                <w:sz w:val="18"/>
                <w:szCs w:val="18"/>
              </w:rPr>
            </w:pPr>
          </w:p>
          <w:p w14:paraId="5C31EF0D" w14:textId="77777777" w:rsidR="007A2C59" w:rsidRPr="00F54C9D" w:rsidRDefault="007A2C59" w:rsidP="002C344A">
            <w:pPr>
              <w:rPr>
                <w:rFonts w:ascii="Tahoma" w:hAnsi="Tahoma" w:cs="Tahoma"/>
                <w:sz w:val="18"/>
                <w:szCs w:val="18"/>
              </w:rPr>
            </w:pPr>
            <w:r w:rsidRPr="00F54C9D">
              <w:rPr>
                <w:rFonts w:ascii="Tahoma" w:hAnsi="Tahoma" w:cs="Tahoma"/>
                <w:sz w:val="18"/>
                <w:szCs w:val="18"/>
              </w:rPr>
              <w:t xml:space="preserve">SENCo </w:t>
            </w:r>
          </w:p>
        </w:tc>
        <w:tc>
          <w:tcPr>
            <w:tcW w:w="1374" w:type="dxa"/>
            <w:shd w:val="clear" w:color="auto" w:fill="auto"/>
          </w:tcPr>
          <w:p w14:paraId="02ACB273" w14:textId="77777777" w:rsidR="007A2C59" w:rsidRPr="00F54C9D" w:rsidRDefault="007A2C59" w:rsidP="002C344A">
            <w:pPr>
              <w:rPr>
                <w:rFonts w:ascii="Tahoma" w:hAnsi="Tahoma" w:cs="Tahoma"/>
                <w:sz w:val="18"/>
                <w:szCs w:val="18"/>
              </w:rPr>
            </w:pPr>
            <w:r w:rsidRPr="00F54C9D">
              <w:rPr>
                <w:rFonts w:ascii="Tahoma" w:hAnsi="Tahoma" w:cs="Tahoma"/>
                <w:sz w:val="18"/>
                <w:szCs w:val="18"/>
              </w:rPr>
              <w:t>HT, SENCo and FS Teachers</w:t>
            </w:r>
          </w:p>
        </w:tc>
        <w:tc>
          <w:tcPr>
            <w:tcW w:w="2382" w:type="dxa"/>
            <w:shd w:val="clear" w:color="auto" w:fill="auto"/>
          </w:tcPr>
          <w:p w14:paraId="629A15A5" w14:textId="238F387F" w:rsidR="00E96741" w:rsidRDefault="00E96741" w:rsidP="002C344A">
            <w:pPr>
              <w:rPr>
                <w:rFonts w:ascii="Tahoma" w:hAnsi="Tahoma" w:cs="Tahoma"/>
                <w:sz w:val="18"/>
                <w:szCs w:val="18"/>
              </w:rPr>
            </w:pPr>
            <w:r>
              <w:rPr>
                <w:rFonts w:ascii="Tahoma" w:hAnsi="Tahoma" w:cs="Tahoma"/>
                <w:sz w:val="18"/>
                <w:szCs w:val="18"/>
              </w:rPr>
              <w:t xml:space="preserve">Pupils receive the support and help they need in order to progress in their learning. The quality of teaching and planning meets the needs of pupils with SEN/AEN. </w:t>
            </w:r>
          </w:p>
          <w:p w14:paraId="0CDE558B" w14:textId="48847A35" w:rsidR="00E96741" w:rsidRDefault="00E96741" w:rsidP="002C344A">
            <w:pPr>
              <w:rPr>
                <w:rFonts w:ascii="Tahoma" w:hAnsi="Tahoma" w:cs="Tahoma"/>
                <w:sz w:val="18"/>
                <w:szCs w:val="18"/>
              </w:rPr>
            </w:pPr>
            <w:r>
              <w:rPr>
                <w:rFonts w:ascii="Tahoma" w:hAnsi="Tahoma" w:cs="Tahoma"/>
                <w:sz w:val="18"/>
                <w:szCs w:val="18"/>
              </w:rPr>
              <w:t xml:space="preserve">Fully inclusive wider curriculum.  </w:t>
            </w:r>
          </w:p>
          <w:p w14:paraId="36468865" w14:textId="1AF79A33" w:rsidR="007A2C59" w:rsidRPr="00F54C9D" w:rsidRDefault="00F24043" w:rsidP="002C344A">
            <w:pPr>
              <w:rPr>
                <w:rFonts w:ascii="Tahoma" w:hAnsi="Tahoma" w:cs="Tahoma"/>
                <w:sz w:val="18"/>
                <w:szCs w:val="18"/>
              </w:rPr>
            </w:pPr>
            <w:r>
              <w:rPr>
                <w:rFonts w:ascii="Tahoma" w:hAnsi="Tahoma" w:cs="Tahoma"/>
                <w:sz w:val="18"/>
                <w:szCs w:val="18"/>
              </w:rPr>
              <w:t xml:space="preserve">School is aware of any special provision required to the meet the needs of individual disabled pupils and others.  We will know who to contact to access help, support and guidance and relevant training and development.  </w:t>
            </w:r>
          </w:p>
        </w:tc>
        <w:tc>
          <w:tcPr>
            <w:tcW w:w="2321" w:type="dxa"/>
            <w:shd w:val="clear" w:color="auto" w:fill="auto"/>
          </w:tcPr>
          <w:p w14:paraId="4AEB6163" w14:textId="1D5CE577" w:rsidR="007A2C59" w:rsidRPr="00F54C9D" w:rsidRDefault="007A2C59" w:rsidP="002C344A">
            <w:pPr>
              <w:rPr>
                <w:rFonts w:ascii="Calibri" w:hAnsi="Calibri" w:cs="Tahoma"/>
                <w:sz w:val="20"/>
                <w:szCs w:val="20"/>
              </w:rPr>
            </w:pPr>
          </w:p>
        </w:tc>
      </w:tr>
      <w:tr w:rsidR="00E95C37" w:rsidRPr="00F54C9D" w14:paraId="3071BAF9" w14:textId="77777777" w:rsidTr="00E96741">
        <w:tc>
          <w:tcPr>
            <w:tcW w:w="2645" w:type="dxa"/>
            <w:shd w:val="clear" w:color="auto" w:fill="auto"/>
          </w:tcPr>
          <w:p w14:paraId="6E5EF349" w14:textId="77777777" w:rsidR="00F34B11" w:rsidRDefault="007A2C59" w:rsidP="002C344A">
            <w:pPr>
              <w:rPr>
                <w:rFonts w:ascii="Tahoma" w:hAnsi="Tahoma" w:cs="Tahoma"/>
                <w:bCs/>
                <w:sz w:val="18"/>
                <w:szCs w:val="18"/>
              </w:rPr>
            </w:pPr>
            <w:r w:rsidRPr="002B50E8">
              <w:rPr>
                <w:rFonts w:ascii="Tahoma" w:hAnsi="Tahoma" w:cs="Tahoma"/>
                <w:bCs/>
                <w:sz w:val="18"/>
                <w:szCs w:val="18"/>
              </w:rPr>
              <w:t>To increase awareness and understanding of dyslexia across the school</w:t>
            </w:r>
            <w:r w:rsidR="00F34B11" w:rsidRPr="002B50E8">
              <w:rPr>
                <w:rFonts w:ascii="Tahoma" w:hAnsi="Tahoma" w:cs="Tahoma"/>
                <w:bCs/>
                <w:sz w:val="18"/>
                <w:szCs w:val="18"/>
              </w:rPr>
              <w:t xml:space="preserve"> –</w:t>
            </w:r>
            <w:r w:rsidR="00F34B11">
              <w:rPr>
                <w:rFonts w:ascii="Tahoma" w:hAnsi="Tahoma" w:cs="Tahoma"/>
                <w:bCs/>
                <w:sz w:val="18"/>
                <w:szCs w:val="18"/>
              </w:rPr>
              <w:t xml:space="preserve"> </w:t>
            </w:r>
          </w:p>
          <w:p w14:paraId="0B77D3AF" w14:textId="77777777" w:rsidR="00F34B11" w:rsidRDefault="00F34B11" w:rsidP="002C344A">
            <w:pPr>
              <w:rPr>
                <w:rFonts w:ascii="Tahoma" w:hAnsi="Tahoma" w:cs="Tahoma"/>
                <w:bCs/>
                <w:sz w:val="18"/>
                <w:szCs w:val="18"/>
              </w:rPr>
            </w:pPr>
          </w:p>
          <w:p w14:paraId="0F009E78" w14:textId="77777777" w:rsidR="00F34B11" w:rsidRDefault="00F34B11" w:rsidP="002C344A">
            <w:pPr>
              <w:rPr>
                <w:rFonts w:ascii="Tahoma" w:hAnsi="Tahoma" w:cs="Tahoma"/>
                <w:bCs/>
                <w:sz w:val="18"/>
                <w:szCs w:val="18"/>
              </w:rPr>
            </w:pPr>
          </w:p>
          <w:p w14:paraId="073BFC8C" w14:textId="281506B1" w:rsidR="007A2C59" w:rsidRPr="00F54C9D" w:rsidRDefault="007A2C59" w:rsidP="002C344A">
            <w:pPr>
              <w:rPr>
                <w:rFonts w:ascii="Tahoma" w:hAnsi="Tahoma" w:cs="Tahoma"/>
                <w:bCs/>
                <w:sz w:val="18"/>
                <w:szCs w:val="18"/>
              </w:rPr>
            </w:pPr>
          </w:p>
        </w:tc>
        <w:tc>
          <w:tcPr>
            <w:tcW w:w="3953" w:type="dxa"/>
            <w:shd w:val="clear" w:color="auto" w:fill="auto"/>
          </w:tcPr>
          <w:p w14:paraId="2354462D" w14:textId="5363F366" w:rsidR="007A2C59" w:rsidRPr="00F54C9D" w:rsidRDefault="007A2C59" w:rsidP="007A2C59">
            <w:pPr>
              <w:numPr>
                <w:ilvl w:val="0"/>
                <w:numId w:val="20"/>
              </w:numPr>
              <w:rPr>
                <w:bCs/>
                <w:sz w:val="18"/>
                <w:szCs w:val="18"/>
              </w:rPr>
            </w:pPr>
            <w:r w:rsidRPr="00F54C9D">
              <w:rPr>
                <w:rFonts w:ascii="Tahoma" w:hAnsi="Tahoma" w:cs="Tahoma"/>
                <w:bCs/>
                <w:sz w:val="18"/>
                <w:szCs w:val="18"/>
              </w:rPr>
              <w:t xml:space="preserve">All staff to </w:t>
            </w:r>
            <w:r w:rsidR="00F34B11">
              <w:rPr>
                <w:rFonts w:ascii="Tahoma" w:hAnsi="Tahoma" w:cs="Tahoma"/>
                <w:bCs/>
                <w:sz w:val="18"/>
                <w:szCs w:val="18"/>
              </w:rPr>
              <w:t>attend dyslexia training staff meeting – June 17</w:t>
            </w:r>
          </w:p>
          <w:p w14:paraId="7314F27A" w14:textId="77777777" w:rsidR="007A2C59" w:rsidRPr="00F34B11" w:rsidRDefault="007A2C59" w:rsidP="007A2C59">
            <w:pPr>
              <w:numPr>
                <w:ilvl w:val="0"/>
                <w:numId w:val="20"/>
              </w:numPr>
              <w:rPr>
                <w:bCs/>
                <w:sz w:val="18"/>
                <w:szCs w:val="18"/>
              </w:rPr>
            </w:pPr>
            <w:r w:rsidRPr="00F54C9D">
              <w:rPr>
                <w:rFonts w:ascii="Tahoma" w:hAnsi="Tahoma" w:cs="Tahoma"/>
                <w:bCs/>
                <w:sz w:val="18"/>
                <w:szCs w:val="18"/>
              </w:rPr>
              <w:t>Make staff aware of Intervention programmes that can be used for children with Literacy difficulties</w:t>
            </w:r>
          </w:p>
          <w:p w14:paraId="3C7D6EFD" w14:textId="3109E33E" w:rsidR="00F34B11" w:rsidRPr="00F54C9D" w:rsidRDefault="00F34B11" w:rsidP="007A2C59">
            <w:pPr>
              <w:numPr>
                <w:ilvl w:val="0"/>
                <w:numId w:val="20"/>
              </w:numPr>
              <w:rPr>
                <w:bCs/>
                <w:sz w:val="18"/>
                <w:szCs w:val="18"/>
              </w:rPr>
            </w:pPr>
            <w:r>
              <w:rPr>
                <w:rFonts w:ascii="Tahoma" w:hAnsi="Tahoma" w:cs="Tahoma"/>
                <w:bCs/>
                <w:sz w:val="18"/>
                <w:szCs w:val="18"/>
              </w:rPr>
              <w:t>Meetings 3 x a year with Teacher, TA and SENCo to discuss interventions and IMPACT</w:t>
            </w:r>
          </w:p>
          <w:p w14:paraId="05A73320" w14:textId="77777777" w:rsidR="007A2C59" w:rsidRPr="00F54C9D" w:rsidRDefault="007A2C59" w:rsidP="007A2C59">
            <w:pPr>
              <w:numPr>
                <w:ilvl w:val="0"/>
                <w:numId w:val="20"/>
              </w:numPr>
              <w:rPr>
                <w:bCs/>
                <w:sz w:val="18"/>
                <w:szCs w:val="18"/>
              </w:rPr>
            </w:pPr>
            <w:r w:rsidRPr="00F54C9D">
              <w:rPr>
                <w:rFonts w:ascii="Tahoma" w:hAnsi="Tahoma" w:cs="Tahoma"/>
                <w:bCs/>
                <w:sz w:val="18"/>
                <w:szCs w:val="18"/>
              </w:rPr>
              <w:t xml:space="preserve">Meet with parents who have dyslexia to raise their awareness and understanding of how they can support their chn </w:t>
            </w:r>
          </w:p>
          <w:p w14:paraId="7A610F63" w14:textId="1C193F22" w:rsidR="007A2C59" w:rsidRPr="00F54C9D" w:rsidRDefault="007A2C59" w:rsidP="007A2C59">
            <w:pPr>
              <w:numPr>
                <w:ilvl w:val="0"/>
                <w:numId w:val="20"/>
              </w:numPr>
              <w:rPr>
                <w:bCs/>
                <w:sz w:val="18"/>
                <w:szCs w:val="18"/>
              </w:rPr>
            </w:pPr>
            <w:r w:rsidRPr="00F54C9D">
              <w:rPr>
                <w:rFonts w:ascii="Tahoma" w:hAnsi="Tahoma" w:cs="Tahoma"/>
                <w:bCs/>
                <w:sz w:val="18"/>
                <w:szCs w:val="18"/>
              </w:rPr>
              <w:t xml:space="preserve">All staff to request </w:t>
            </w:r>
            <w:r w:rsidR="00F34B11">
              <w:rPr>
                <w:rFonts w:ascii="Tahoma" w:hAnsi="Tahoma" w:cs="Tahoma"/>
                <w:bCs/>
                <w:sz w:val="18"/>
                <w:szCs w:val="18"/>
              </w:rPr>
              <w:t>support from SNAST if   they are concerned a child in class may have dyslexia.</w:t>
            </w:r>
          </w:p>
          <w:p w14:paraId="78985514" w14:textId="77777777" w:rsidR="007A2C59" w:rsidRPr="00F54C9D" w:rsidRDefault="007A2C59" w:rsidP="007A2C59">
            <w:pPr>
              <w:numPr>
                <w:ilvl w:val="0"/>
                <w:numId w:val="20"/>
              </w:numPr>
              <w:rPr>
                <w:bCs/>
                <w:sz w:val="18"/>
                <w:szCs w:val="18"/>
              </w:rPr>
            </w:pPr>
            <w:r w:rsidRPr="00F54C9D">
              <w:rPr>
                <w:rFonts w:ascii="Tahoma" w:hAnsi="Tahoma" w:cs="Tahoma"/>
                <w:bCs/>
                <w:sz w:val="18"/>
                <w:szCs w:val="18"/>
              </w:rPr>
              <w:t>Provide teachers with dyslexia checklist for chn they have concerns about</w:t>
            </w:r>
          </w:p>
          <w:p w14:paraId="0704D3E2" w14:textId="10E75AFB" w:rsidR="007A2C59" w:rsidRPr="00F34B11" w:rsidRDefault="007A2C59" w:rsidP="007A2C59">
            <w:pPr>
              <w:numPr>
                <w:ilvl w:val="0"/>
                <w:numId w:val="20"/>
              </w:numPr>
              <w:rPr>
                <w:bCs/>
                <w:sz w:val="18"/>
                <w:szCs w:val="18"/>
              </w:rPr>
            </w:pPr>
            <w:r w:rsidRPr="00F54C9D">
              <w:rPr>
                <w:rFonts w:ascii="Tahoma" w:hAnsi="Tahoma" w:cs="Tahoma"/>
                <w:bCs/>
                <w:sz w:val="18"/>
                <w:szCs w:val="18"/>
              </w:rPr>
              <w:lastRenderedPageBreak/>
              <w:t>SENCO</w:t>
            </w:r>
            <w:r w:rsidR="00F34B11">
              <w:rPr>
                <w:rFonts w:ascii="Tahoma" w:hAnsi="Tahoma" w:cs="Tahoma"/>
                <w:bCs/>
                <w:sz w:val="18"/>
                <w:szCs w:val="18"/>
              </w:rPr>
              <w:t>/SNAST</w:t>
            </w:r>
            <w:r w:rsidRPr="00F54C9D">
              <w:rPr>
                <w:rFonts w:ascii="Tahoma" w:hAnsi="Tahoma" w:cs="Tahoma"/>
                <w:bCs/>
                <w:sz w:val="18"/>
                <w:szCs w:val="18"/>
              </w:rPr>
              <w:t xml:space="preserve"> to advise teachers and TAs about programmes to use</w:t>
            </w:r>
          </w:p>
          <w:p w14:paraId="622C1ABF" w14:textId="3FED6A06" w:rsidR="00F34B11" w:rsidRPr="00EC5E21" w:rsidRDefault="00F34B11" w:rsidP="007A2C59">
            <w:pPr>
              <w:numPr>
                <w:ilvl w:val="0"/>
                <w:numId w:val="20"/>
              </w:numPr>
              <w:rPr>
                <w:rFonts w:ascii="Tahoma" w:hAnsi="Tahoma" w:cs="Tahoma"/>
                <w:bCs/>
                <w:sz w:val="18"/>
                <w:szCs w:val="18"/>
              </w:rPr>
            </w:pPr>
            <w:r>
              <w:rPr>
                <w:rFonts w:ascii="Tahoma" w:hAnsi="Tahoma" w:cs="Tahoma"/>
                <w:bCs/>
                <w:sz w:val="18"/>
                <w:szCs w:val="18"/>
              </w:rPr>
              <w:t xml:space="preserve">TA’s who attended 3 day dyslexia course </w:t>
            </w:r>
            <w:r w:rsidRPr="00EC5E21">
              <w:rPr>
                <w:rFonts w:ascii="Tahoma" w:hAnsi="Tahoma" w:cs="Tahoma"/>
                <w:bCs/>
                <w:sz w:val="18"/>
                <w:szCs w:val="18"/>
              </w:rPr>
              <w:t>to feed back to other TA’s at staff meeting.</w:t>
            </w:r>
          </w:p>
          <w:p w14:paraId="120939A1" w14:textId="595A1154" w:rsidR="00F34B11" w:rsidRPr="00EC5E21" w:rsidRDefault="00EC5E21" w:rsidP="007A2C59">
            <w:pPr>
              <w:numPr>
                <w:ilvl w:val="0"/>
                <w:numId w:val="20"/>
              </w:numPr>
              <w:rPr>
                <w:rFonts w:ascii="Tahoma" w:hAnsi="Tahoma" w:cs="Tahoma"/>
                <w:bCs/>
                <w:sz w:val="18"/>
                <w:szCs w:val="18"/>
              </w:rPr>
            </w:pPr>
            <w:r w:rsidRPr="00EC5E21">
              <w:rPr>
                <w:rFonts w:ascii="Tahoma" w:hAnsi="Tahoma" w:cs="Tahoma"/>
                <w:bCs/>
                <w:sz w:val="18"/>
                <w:szCs w:val="18"/>
              </w:rPr>
              <w:t>Source new reading materials and interventions which are dyslexia friendly</w:t>
            </w:r>
          </w:p>
          <w:p w14:paraId="5F414311" w14:textId="77777777" w:rsidR="007A2C59" w:rsidRPr="00F54C9D" w:rsidRDefault="007A2C59" w:rsidP="002C344A">
            <w:pPr>
              <w:rPr>
                <w:bCs/>
                <w:sz w:val="18"/>
                <w:szCs w:val="18"/>
              </w:rPr>
            </w:pPr>
          </w:p>
        </w:tc>
        <w:tc>
          <w:tcPr>
            <w:tcW w:w="1725" w:type="dxa"/>
            <w:shd w:val="clear" w:color="auto" w:fill="auto"/>
          </w:tcPr>
          <w:p w14:paraId="65B6C554" w14:textId="20AB56FD" w:rsidR="007A2C59" w:rsidRPr="00F54C9D" w:rsidRDefault="00F34B11" w:rsidP="002C344A">
            <w:pPr>
              <w:rPr>
                <w:rFonts w:ascii="Tahoma" w:hAnsi="Tahoma" w:cs="Tahoma"/>
                <w:bCs/>
                <w:sz w:val="18"/>
                <w:szCs w:val="18"/>
              </w:rPr>
            </w:pPr>
            <w:r>
              <w:rPr>
                <w:rFonts w:ascii="Tahoma" w:hAnsi="Tahoma" w:cs="Tahoma"/>
                <w:bCs/>
                <w:sz w:val="18"/>
                <w:szCs w:val="18"/>
              </w:rPr>
              <w:lastRenderedPageBreak/>
              <w:t>SENCo/SNAST</w:t>
            </w:r>
          </w:p>
          <w:p w14:paraId="2FBD25C5" w14:textId="77777777" w:rsidR="007A2C59" w:rsidRPr="00F54C9D" w:rsidRDefault="007A2C59" w:rsidP="002C344A">
            <w:pPr>
              <w:rPr>
                <w:rFonts w:ascii="Tahoma" w:hAnsi="Tahoma" w:cs="Tahoma"/>
                <w:bCs/>
                <w:sz w:val="18"/>
                <w:szCs w:val="18"/>
              </w:rPr>
            </w:pPr>
          </w:p>
          <w:p w14:paraId="065ED2E2" w14:textId="77777777" w:rsidR="007A2C59" w:rsidRPr="00F54C9D" w:rsidRDefault="007A2C59" w:rsidP="002C344A">
            <w:pPr>
              <w:rPr>
                <w:rFonts w:ascii="Tahoma" w:hAnsi="Tahoma" w:cs="Tahoma"/>
                <w:bCs/>
                <w:sz w:val="18"/>
                <w:szCs w:val="18"/>
              </w:rPr>
            </w:pPr>
          </w:p>
          <w:p w14:paraId="7ECCD32F" w14:textId="77777777" w:rsidR="007A2C59" w:rsidRPr="00F54C9D" w:rsidRDefault="007A2C59" w:rsidP="002C344A">
            <w:pPr>
              <w:rPr>
                <w:rFonts w:ascii="Tahoma" w:hAnsi="Tahoma" w:cs="Tahoma"/>
                <w:bCs/>
                <w:sz w:val="18"/>
                <w:szCs w:val="18"/>
              </w:rPr>
            </w:pPr>
          </w:p>
          <w:p w14:paraId="12CE9CED" w14:textId="77777777" w:rsidR="007A2C59" w:rsidRPr="00F54C9D" w:rsidRDefault="007A2C59" w:rsidP="002C344A">
            <w:pPr>
              <w:rPr>
                <w:rFonts w:ascii="Tahoma" w:hAnsi="Tahoma" w:cs="Tahoma"/>
                <w:bCs/>
                <w:sz w:val="18"/>
                <w:szCs w:val="18"/>
              </w:rPr>
            </w:pPr>
            <w:r w:rsidRPr="00F54C9D">
              <w:rPr>
                <w:rFonts w:ascii="Tahoma" w:hAnsi="Tahoma" w:cs="Tahoma"/>
                <w:bCs/>
                <w:sz w:val="18"/>
                <w:szCs w:val="18"/>
              </w:rPr>
              <w:t>Termly</w:t>
            </w:r>
          </w:p>
        </w:tc>
        <w:tc>
          <w:tcPr>
            <w:tcW w:w="1374" w:type="dxa"/>
            <w:shd w:val="clear" w:color="auto" w:fill="auto"/>
          </w:tcPr>
          <w:p w14:paraId="1B66E47A" w14:textId="04B6587F" w:rsidR="007A2C59" w:rsidRPr="00F54C9D" w:rsidRDefault="0012134F" w:rsidP="002C344A">
            <w:pPr>
              <w:rPr>
                <w:rFonts w:ascii="Tahoma" w:hAnsi="Tahoma" w:cs="Tahoma"/>
                <w:bCs/>
                <w:sz w:val="18"/>
                <w:szCs w:val="18"/>
              </w:rPr>
            </w:pPr>
            <w:r>
              <w:rPr>
                <w:rFonts w:ascii="Tahoma" w:hAnsi="Tahoma" w:cs="Tahoma"/>
                <w:bCs/>
                <w:sz w:val="18"/>
                <w:szCs w:val="18"/>
              </w:rPr>
              <w:t>HT/SENCo</w:t>
            </w:r>
          </w:p>
        </w:tc>
        <w:tc>
          <w:tcPr>
            <w:tcW w:w="2382" w:type="dxa"/>
            <w:shd w:val="clear" w:color="auto" w:fill="auto"/>
          </w:tcPr>
          <w:p w14:paraId="5557CE85" w14:textId="4410B0FD" w:rsidR="007A2C59" w:rsidRPr="00F54C9D" w:rsidRDefault="00E95C37" w:rsidP="002C344A">
            <w:pPr>
              <w:rPr>
                <w:rFonts w:ascii="Tahoma" w:hAnsi="Tahoma" w:cs="Tahoma"/>
                <w:sz w:val="18"/>
                <w:szCs w:val="18"/>
              </w:rPr>
            </w:pPr>
            <w:r>
              <w:rPr>
                <w:rFonts w:ascii="Tahoma" w:hAnsi="Tahoma" w:cs="Tahoma"/>
                <w:sz w:val="18"/>
                <w:szCs w:val="18"/>
              </w:rPr>
              <w:t xml:space="preserve">Dyslexic pupils are given the appropriate support and guidance.  </w:t>
            </w:r>
          </w:p>
          <w:p w14:paraId="249AB8FB" w14:textId="77777777" w:rsidR="007A2C59" w:rsidRPr="00F54C9D" w:rsidRDefault="007A2C59" w:rsidP="002C344A">
            <w:pPr>
              <w:rPr>
                <w:rFonts w:ascii="Tahoma" w:hAnsi="Tahoma" w:cs="Tahoma"/>
                <w:sz w:val="18"/>
                <w:szCs w:val="18"/>
              </w:rPr>
            </w:pPr>
          </w:p>
          <w:p w14:paraId="5EB747E7" w14:textId="635F82DC" w:rsidR="007A2C59" w:rsidRPr="00F54C9D" w:rsidRDefault="007A2C59" w:rsidP="002C344A">
            <w:pPr>
              <w:rPr>
                <w:rFonts w:ascii="Tahoma" w:hAnsi="Tahoma" w:cs="Tahoma"/>
                <w:bCs/>
                <w:sz w:val="18"/>
                <w:szCs w:val="18"/>
              </w:rPr>
            </w:pPr>
          </w:p>
        </w:tc>
        <w:tc>
          <w:tcPr>
            <w:tcW w:w="2321" w:type="dxa"/>
            <w:shd w:val="clear" w:color="auto" w:fill="auto"/>
          </w:tcPr>
          <w:p w14:paraId="281E53DC" w14:textId="77777777" w:rsidR="007A2C59" w:rsidRPr="00EF7D32" w:rsidRDefault="0012134F" w:rsidP="0012134F">
            <w:pPr>
              <w:rPr>
                <w:rFonts w:ascii="Calibri" w:hAnsi="Calibri" w:cs="Tahoma"/>
                <w:bCs/>
                <w:sz w:val="20"/>
                <w:szCs w:val="20"/>
              </w:rPr>
            </w:pPr>
            <w:r w:rsidRPr="00EF7D32">
              <w:rPr>
                <w:rFonts w:ascii="Calibri" w:hAnsi="Calibri" w:cs="Tahoma"/>
                <w:bCs/>
                <w:sz w:val="20"/>
                <w:szCs w:val="20"/>
              </w:rPr>
              <w:t xml:space="preserve">Dyslexia training given by SNAST - </w:t>
            </w:r>
            <w:r w:rsidR="007A2C59" w:rsidRPr="00EF7D32">
              <w:rPr>
                <w:rFonts w:ascii="Calibri" w:hAnsi="Calibri" w:cs="Tahoma"/>
                <w:bCs/>
                <w:sz w:val="20"/>
                <w:szCs w:val="20"/>
              </w:rPr>
              <w:t>all staff</w:t>
            </w:r>
            <w:r w:rsidRPr="00EF7D32">
              <w:rPr>
                <w:rFonts w:ascii="Calibri" w:hAnsi="Calibri" w:cs="Tahoma"/>
                <w:bCs/>
                <w:sz w:val="20"/>
                <w:szCs w:val="20"/>
              </w:rPr>
              <w:t xml:space="preserve"> attended</w:t>
            </w:r>
            <w:r w:rsidR="007A2C59" w:rsidRPr="00EF7D32">
              <w:rPr>
                <w:rFonts w:ascii="Calibri" w:hAnsi="Calibri" w:cs="Tahoma"/>
                <w:bCs/>
                <w:sz w:val="20"/>
                <w:szCs w:val="20"/>
              </w:rPr>
              <w:t xml:space="preserve"> and strategies in use in classes. </w:t>
            </w:r>
          </w:p>
          <w:p w14:paraId="2E83DCE4" w14:textId="77777777" w:rsidR="0012134F" w:rsidRPr="00EF7D32" w:rsidRDefault="0012134F" w:rsidP="0012134F">
            <w:pPr>
              <w:rPr>
                <w:rFonts w:ascii="Calibri" w:hAnsi="Calibri" w:cs="Tahoma"/>
                <w:bCs/>
                <w:sz w:val="20"/>
                <w:szCs w:val="20"/>
              </w:rPr>
            </w:pPr>
          </w:p>
          <w:p w14:paraId="074FA7EB" w14:textId="77777777" w:rsidR="0012134F" w:rsidRPr="00EF7D32" w:rsidRDefault="0012134F" w:rsidP="0012134F">
            <w:pPr>
              <w:rPr>
                <w:rFonts w:ascii="Calibri" w:hAnsi="Calibri" w:cs="Tahoma"/>
                <w:bCs/>
                <w:sz w:val="20"/>
                <w:szCs w:val="20"/>
              </w:rPr>
            </w:pPr>
            <w:r w:rsidRPr="00EF7D32">
              <w:rPr>
                <w:rFonts w:ascii="Calibri" w:hAnsi="Calibri" w:cs="Tahoma"/>
                <w:bCs/>
                <w:sz w:val="20"/>
                <w:szCs w:val="20"/>
              </w:rPr>
              <w:t>‘Magic Belt’ series bought in school – dyslexic friendly reading intervention.</w:t>
            </w:r>
          </w:p>
          <w:p w14:paraId="15E98B49" w14:textId="77777777" w:rsidR="0012134F" w:rsidRPr="00EF7D32" w:rsidRDefault="0012134F" w:rsidP="0012134F">
            <w:pPr>
              <w:rPr>
                <w:rFonts w:ascii="Calibri" w:hAnsi="Calibri" w:cs="Tahoma"/>
                <w:bCs/>
                <w:sz w:val="20"/>
                <w:szCs w:val="20"/>
              </w:rPr>
            </w:pPr>
          </w:p>
          <w:p w14:paraId="384E5723" w14:textId="4E3D55D1" w:rsidR="0012134F" w:rsidRPr="00EF7D32" w:rsidRDefault="0012134F" w:rsidP="0012134F">
            <w:pPr>
              <w:rPr>
                <w:rFonts w:ascii="Calibri" w:hAnsi="Calibri" w:cs="Tahoma"/>
                <w:bCs/>
                <w:sz w:val="20"/>
                <w:szCs w:val="20"/>
              </w:rPr>
            </w:pPr>
            <w:r w:rsidRPr="00EF7D32">
              <w:rPr>
                <w:rFonts w:ascii="Calibri" w:hAnsi="Calibri" w:cs="Tahoma"/>
                <w:bCs/>
                <w:sz w:val="20"/>
                <w:szCs w:val="20"/>
              </w:rPr>
              <w:t xml:space="preserve">Parents in Year 2 and 3 have opened up in </w:t>
            </w:r>
            <w:r w:rsidR="00384EE3" w:rsidRPr="00EF7D32">
              <w:rPr>
                <w:rFonts w:ascii="Calibri" w:hAnsi="Calibri" w:cs="Tahoma"/>
                <w:bCs/>
                <w:sz w:val="20"/>
                <w:szCs w:val="20"/>
              </w:rPr>
              <w:t>parent’s</w:t>
            </w:r>
            <w:r w:rsidRPr="00EF7D32">
              <w:rPr>
                <w:rFonts w:ascii="Calibri" w:hAnsi="Calibri" w:cs="Tahoma"/>
                <w:bCs/>
                <w:sz w:val="20"/>
                <w:szCs w:val="20"/>
              </w:rPr>
              <w:t xml:space="preserve"> evenings and discussed having dyslexia </w:t>
            </w:r>
            <w:r w:rsidRPr="00EF7D32">
              <w:rPr>
                <w:rFonts w:ascii="Calibri" w:hAnsi="Calibri" w:cs="Tahoma"/>
                <w:bCs/>
                <w:sz w:val="20"/>
                <w:szCs w:val="20"/>
              </w:rPr>
              <w:lastRenderedPageBreak/>
              <w:t xml:space="preserve">themselves and the impact this has upon them.  </w:t>
            </w:r>
          </w:p>
        </w:tc>
      </w:tr>
      <w:tr w:rsidR="00E95C37" w:rsidRPr="00F54C9D" w14:paraId="4B367BC6" w14:textId="77777777" w:rsidTr="00E96741">
        <w:tc>
          <w:tcPr>
            <w:tcW w:w="2645" w:type="dxa"/>
            <w:shd w:val="clear" w:color="auto" w:fill="auto"/>
          </w:tcPr>
          <w:p w14:paraId="35D9643A" w14:textId="726F1FDD" w:rsidR="007A2C59" w:rsidRPr="00F54C9D" w:rsidRDefault="007A2C59" w:rsidP="002C344A">
            <w:pPr>
              <w:rPr>
                <w:rFonts w:ascii="Tahoma" w:hAnsi="Tahoma" w:cs="Tahoma"/>
                <w:bCs/>
                <w:sz w:val="18"/>
                <w:szCs w:val="18"/>
              </w:rPr>
            </w:pPr>
            <w:r w:rsidRPr="00F54C9D">
              <w:rPr>
                <w:rFonts w:ascii="Tahoma" w:hAnsi="Tahoma" w:cs="Tahoma"/>
                <w:bCs/>
                <w:sz w:val="18"/>
                <w:szCs w:val="18"/>
              </w:rPr>
              <w:lastRenderedPageBreak/>
              <w:t xml:space="preserve">Ensure </w:t>
            </w:r>
            <w:r w:rsidR="00883030">
              <w:rPr>
                <w:rFonts w:ascii="Tahoma" w:hAnsi="Tahoma" w:cs="Tahoma"/>
                <w:bCs/>
                <w:sz w:val="18"/>
                <w:szCs w:val="18"/>
              </w:rPr>
              <w:t xml:space="preserve">the curriculum is fully accessible to all pupils and there is </w:t>
            </w:r>
            <w:r w:rsidRPr="00F54C9D">
              <w:rPr>
                <w:rFonts w:ascii="Tahoma" w:hAnsi="Tahoma" w:cs="Tahoma"/>
                <w:bCs/>
                <w:sz w:val="18"/>
                <w:szCs w:val="18"/>
              </w:rPr>
              <w:t>effective working space for SEN children</w:t>
            </w:r>
          </w:p>
        </w:tc>
        <w:tc>
          <w:tcPr>
            <w:tcW w:w="3953" w:type="dxa"/>
            <w:shd w:val="clear" w:color="auto" w:fill="auto"/>
          </w:tcPr>
          <w:p w14:paraId="2C264790" w14:textId="77777777" w:rsidR="00883030" w:rsidRDefault="00883030" w:rsidP="007A2C59">
            <w:pPr>
              <w:numPr>
                <w:ilvl w:val="0"/>
                <w:numId w:val="20"/>
              </w:numPr>
              <w:rPr>
                <w:rFonts w:ascii="Tahoma" w:hAnsi="Tahoma" w:cs="Tahoma"/>
                <w:bCs/>
                <w:sz w:val="18"/>
                <w:szCs w:val="18"/>
              </w:rPr>
            </w:pPr>
            <w:r>
              <w:rPr>
                <w:rFonts w:ascii="Tahoma" w:hAnsi="Tahoma" w:cs="Tahoma"/>
                <w:bCs/>
                <w:sz w:val="18"/>
                <w:szCs w:val="18"/>
              </w:rPr>
              <w:t>Promote awareness of disability issues through PSHCE and assemblies.</w:t>
            </w:r>
          </w:p>
          <w:p w14:paraId="539436E7" w14:textId="77777777" w:rsidR="00883030" w:rsidRDefault="00883030" w:rsidP="007A2C59">
            <w:pPr>
              <w:numPr>
                <w:ilvl w:val="0"/>
                <w:numId w:val="20"/>
              </w:numPr>
              <w:rPr>
                <w:rFonts w:ascii="Tahoma" w:hAnsi="Tahoma" w:cs="Tahoma"/>
                <w:bCs/>
                <w:sz w:val="18"/>
                <w:szCs w:val="18"/>
              </w:rPr>
            </w:pPr>
            <w:r>
              <w:rPr>
                <w:rFonts w:ascii="Tahoma" w:hAnsi="Tahoma" w:cs="Tahoma"/>
                <w:bCs/>
                <w:sz w:val="18"/>
                <w:szCs w:val="18"/>
              </w:rPr>
              <w:t>Use of visual timetables across the school in classrooms</w:t>
            </w:r>
          </w:p>
          <w:p w14:paraId="5E3FCEC6" w14:textId="77777777" w:rsidR="00883030" w:rsidRDefault="00883030" w:rsidP="007A2C59">
            <w:pPr>
              <w:numPr>
                <w:ilvl w:val="0"/>
                <w:numId w:val="20"/>
              </w:numPr>
              <w:rPr>
                <w:rFonts w:ascii="Tahoma" w:hAnsi="Tahoma" w:cs="Tahoma"/>
                <w:bCs/>
                <w:sz w:val="18"/>
                <w:szCs w:val="18"/>
              </w:rPr>
            </w:pPr>
            <w:r>
              <w:rPr>
                <w:rFonts w:ascii="Tahoma" w:hAnsi="Tahoma" w:cs="Tahoma"/>
                <w:bCs/>
                <w:sz w:val="18"/>
                <w:szCs w:val="18"/>
              </w:rPr>
              <w:t>Provide specialist aids, equipment and ICT where appropriate</w:t>
            </w:r>
          </w:p>
          <w:p w14:paraId="18DF4B57" w14:textId="138DF2ED" w:rsidR="00883030" w:rsidRDefault="00883030" w:rsidP="007A2C59">
            <w:pPr>
              <w:numPr>
                <w:ilvl w:val="0"/>
                <w:numId w:val="20"/>
              </w:numPr>
              <w:rPr>
                <w:rFonts w:ascii="Tahoma" w:hAnsi="Tahoma" w:cs="Tahoma"/>
                <w:bCs/>
                <w:sz w:val="18"/>
                <w:szCs w:val="18"/>
              </w:rPr>
            </w:pPr>
            <w:r>
              <w:rPr>
                <w:rFonts w:ascii="Tahoma" w:hAnsi="Tahoma" w:cs="Tahoma"/>
                <w:bCs/>
                <w:sz w:val="18"/>
                <w:szCs w:val="18"/>
              </w:rPr>
              <w:t xml:space="preserve">Risk assessments enable children with disabilities to have full access to school life including trips and overnight stays.  </w:t>
            </w:r>
          </w:p>
          <w:p w14:paraId="47AD2E9D" w14:textId="0EE5B6C4" w:rsidR="00883030" w:rsidRDefault="00883030" w:rsidP="007A2C59">
            <w:pPr>
              <w:numPr>
                <w:ilvl w:val="0"/>
                <w:numId w:val="20"/>
              </w:numPr>
              <w:rPr>
                <w:rFonts w:ascii="Tahoma" w:hAnsi="Tahoma" w:cs="Tahoma"/>
                <w:bCs/>
                <w:sz w:val="18"/>
                <w:szCs w:val="18"/>
              </w:rPr>
            </w:pPr>
            <w:r>
              <w:rPr>
                <w:rFonts w:ascii="Tahoma" w:hAnsi="Tahoma" w:cs="Tahoma"/>
                <w:bCs/>
                <w:sz w:val="18"/>
                <w:szCs w:val="18"/>
              </w:rPr>
              <w:t>Explore Braille, audio CD and Loop systems for VI and HI pupils if needed.</w:t>
            </w:r>
          </w:p>
          <w:p w14:paraId="57412AC2" w14:textId="77777777" w:rsidR="007A2C59" w:rsidRDefault="0001088B" w:rsidP="007A2C59">
            <w:pPr>
              <w:numPr>
                <w:ilvl w:val="0"/>
                <w:numId w:val="20"/>
              </w:numPr>
              <w:rPr>
                <w:rFonts w:ascii="Tahoma" w:hAnsi="Tahoma" w:cs="Tahoma"/>
                <w:bCs/>
                <w:sz w:val="18"/>
                <w:szCs w:val="18"/>
              </w:rPr>
            </w:pPr>
            <w:r>
              <w:rPr>
                <w:rFonts w:ascii="Tahoma" w:hAnsi="Tahoma" w:cs="Tahoma"/>
                <w:bCs/>
                <w:sz w:val="18"/>
                <w:szCs w:val="18"/>
              </w:rPr>
              <w:t>Use bungalow for interventions in the afternoon</w:t>
            </w:r>
          </w:p>
          <w:p w14:paraId="6FE6E56D" w14:textId="4FAF143E" w:rsidR="0001088B" w:rsidRPr="00F54C9D" w:rsidRDefault="0001088B" w:rsidP="007A2C59">
            <w:pPr>
              <w:numPr>
                <w:ilvl w:val="0"/>
                <w:numId w:val="20"/>
              </w:numPr>
              <w:rPr>
                <w:rFonts w:ascii="Tahoma" w:hAnsi="Tahoma" w:cs="Tahoma"/>
                <w:bCs/>
                <w:sz w:val="18"/>
                <w:szCs w:val="18"/>
              </w:rPr>
            </w:pPr>
            <w:r>
              <w:rPr>
                <w:rFonts w:ascii="Tahoma" w:hAnsi="Tahoma" w:cs="Tahoma"/>
                <w:bCs/>
                <w:sz w:val="18"/>
                <w:szCs w:val="18"/>
              </w:rPr>
              <w:t>Use of SWAMP and quiet working areas within the school</w:t>
            </w:r>
          </w:p>
        </w:tc>
        <w:tc>
          <w:tcPr>
            <w:tcW w:w="1725" w:type="dxa"/>
            <w:shd w:val="clear" w:color="auto" w:fill="auto"/>
          </w:tcPr>
          <w:p w14:paraId="07FC7712" w14:textId="5B372598" w:rsidR="007A2C59" w:rsidRPr="00F54C9D" w:rsidRDefault="0001088B" w:rsidP="002C344A">
            <w:pPr>
              <w:rPr>
                <w:rFonts w:ascii="Tahoma" w:hAnsi="Tahoma" w:cs="Tahoma"/>
                <w:bCs/>
                <w:sz w:val="18"/>
                <w:szCs w:val="18"/>
              </w:rPr>
            </w:pPr>
            <w:r>
              <w:rPr>
                <w:rFonts w:ascii="Tahoma" w:hAnsi="Tahoma" w:cs="Tahoma"/>
                <w:bCs/>
                <w:sz w:val="18"/>
                <w:szCs w:val="18"/>
              </w:rPr>
              <w:t>SENCo/TA’s HT</w:t>
            </w:r>
          </w:p>
        </w:tc>
        <w:tc>
          <w:tcPr>
            <w:tcW w:w="1374" w:type="dxa"/>
            <w:shd w:val="clear" w:color="auto" w:fill="auto"/>
          </w:tcPr>
          <w:p w14:paraId="7B709360" w14:textId="6DAA0CF6" w:rsidR="007A2C59" w:rsidRPr="00F54C9D" w:rsidRDefault="0001088B" w:rsidP="002C344A">
            <w:pPr>
              <w:rPr>
                <w:rFonts w:ascii="Tahoma" w:hAnsi="Tahoma" w:cs="Tahoma"/>
                <w:bCs/>
                <w:sz w:val="18"/>
                <w:szCs w:val="18"/>
              </w:rPr>
            </w:pPr>
            <w:r>
              <w:rPr>
                <w:rFonts w:ascii="Tahoma" w:hAnsi="Tahoma" w:cs="Tahoma"/>
                <w:bCs/>
                <w:sz w:val="18"/>
                <w:szCs w:val="18"/>
              </w:rPr>
              <w:t>HT/SENCo</w:t>
            </w:r>
          </w:p>
        </w:tc>
        <w:tc>
          <w:tcPr>
            <w:tcW w:w="2382" w:type="dxa"/>
            <w:shd w:val="clear" w:color="auto" w:fill="auto"/>
          </w:tcPr>
          <w:p w14:paraId="6805D607" w14:textId="77777777" w:rsidR="007A2C59" w:rsidRDefault="00E95C37" w:rsidP="002C344A">
            <w:pPr>
              <w:rPr>
                <w:rFonts w:ascii="Tahoma" w:hAnsi="Tahoma" w:cs="Tahoma"/>
                <w:sz w:val="18"/>
                <w:szCs w:val="18"/>
              </w:rPr>
            </w:pPr>
            <w:r>
              <w:rPr>
                <w:rFonts w:ascii="Tahoma" w:hAnsi="Tahoma" w:cs="Tahoma"/>
                <w:sz w:val="18"/>
                <w:szCs w:val="18"/>
              </w:rPr>
              <w:t>Pupils will become more aware of issues around disability.</w:t>
            </w:r>
          </w:p>
          <w:p w14:paraId="293A6319" w14:textId="1FB2341F" w:rsidR="00E95C37" w:rsidRDefault="00E95C37" w:rsidP="002C344A">
            <w:pPr>
              <w:rPr>
                <w:rFonts w:ascii="Tahoma" w:hAnsi="Tahoma" w:cs="Tahoma"/>
                <w:sz w:val="18"/>
                <w:szCs w:val="18"/>
              </w:rPr>
            </w:pPr>
            <w:r>
              <w:rPr>
                <w:rFonts w:ascii="Tahoma" w:hAnsi="Tahoma" w:cs="Tahoma"/>
                <w:sz w:val="18"/>
                <w:szCs w:val="18"/>
              </w:rPr>
              <w:t>Disabled pupils</w:t>
            </w:r>
            <w:r w:rsidR="005C799F">
              <w:rPr>
                <w:rFonts w:ascii="Tahoma" w:hAnsi="Tahoma" w:cs="Tahoma"/>
                <w:sz w:val="18"/>
                <w:szCs w:val="18"/>
              </w:rPr>
              <w:t xml:space="preserve"> </w:t>
            </w:r>
            <w:r>
              <w:rPr>
                <w:rFonts w:ascii="Tahoma" w:hAnsi="Tahoma" w:cs="Tahoma"/>
                <w:sz w:val="18"/>
                <w:szCs w:val="18"/>
              </w:rPr>
              <w:t>have access to equipment appropriate to their needs.</w:t>
            </w:r>
          </w:p>
          <w:p w14:paraId="39BC9030" w14:textId="77777777" w:rsidR="00E95C37" w:rsidRDefault="00E95C37" w:rsidP="002C344A">
            <w:pPr>
              <w:rPr>
                <w:rFonts w:ascii="Tahoma" w:hAnsi="Tahoma" w:cs="Tahoma"/>
                <w:sz w:val="18"/>
                <w:szCs w:val="18"/>
              </w:rPr>
            </w:pPr>
            <w:r>
              <w:rPr>
                <w:rFonts w:ascii="Tahoma" w:hAnsi="Tahoma" w:cs="Tahoma"/>
                <w:sz w:val="18"/>
                <w:szCs w:val="18"/>
              </w:rPr>
              <w:t>Visual timetables support all children</w:t>
            </w:r>
          </w:p>
          <w:p w14:paraId="28D2BFAA" w14:textId="6675836E" w:rsidR="00E95C37" w:rsidRPr="00F54C9D" w:rsidRDefault="00E95C37" w:rsidP="002C344A">
            <w:pPr>
              <w:rPr>
                <w:rFonts w:ascii="Tahoma" w:hAnsi="Tahoma" w:cs="Tahoma"/>
                <w:sz w:val="18"/>
                <w:szCs w:val="18"/>
              </w:rPr>
            </w:pPr>
            <w:r>
              <w:rPr>
                <w:rFonts w:ascii="Tahoma" w:hAnsi="Tahoma" w:cs="Tahoma"/>
                <w:sz w:val="18"/>
                <w:szCs w:val="18"/>
              </w:rPr>
              <w:t>Wheelchair access across the school.</w:t>
            </w:r>
          </w:p>
        </w:tc>
        <w:tc>
          <w:tcPr>
            <w:tcW w:w="2321" w:type="dxa"/>
            <w:shd w:val="clear" w:color="auto" w:fill="auto"/>
          </w:tcPr>
          <w:p w14:paraId="380FA4EA" w14:textId="0BD3D8E3" w:rsidR="007A2C59" w:rsidRPr="00EF7D32" w:rsidRDefault="0001088B" w:rsidP="0001088B">
            <w:pPr>
              <w:rPr>
                <w:rFonts w:ascii="Calibri" w:hAnsi="Calibri" w:cs="Tahoma"/>
                <w:bCs/>
                <w:sz w:val="20"/>
                <w:szCs w:val="20"/>
              </w:rPr>
            </w:pPr>
            <w:r w:rsidRPr="00EF7D32">
              <w:rPr>
                <w:rFonts w:ascii="Calibri" w:hAnsi="Calibri" w:cs="Tahoma"/>
                <w:bCs/>
                <w:sz w:val="20"/>
                <w:szCs w:val="20"/>
              </w:rPr>
              <w:t>Bungalow is</w:t>
            </w:r>
            <w:r w:rsidR="007A2C59" w:rsidRPr="00EF7D32">
              <w:rPr>
                <w:rFonts w:ascii="Calibri" w:hAnsi="Calibri" w:cs="Tahoma"/>
                <w:bCs/>
                <w:sz w:val="20"/>
                <w:szCs w:val="20"/>
              </w:rPr>
              <w:t xml:space="preserve"> set up for intervention work. </w:t>
            </w:r>
          </w:p>
        </w:tc>
      </w:tr>
    </w:tbl>
    <w:p w14:paraId="043741CF" w14:textId="11F45BE1" w:rsidR="007A2C59" w:rsidRPr="0038017E" w:rsidRDefault="007A2C59" w:rsidP="007A2C59">
      <w:pPr>
        <w:rPr>
          <w:u w:val="single"/>
        </w:rPr>
      </w:pPr>
    </w:p>
    <w:p w14:paraId="73B68B94" w14:textId="77777777" w:rsidR="007A2C59" w:rsidRDefault="007A2C59" w:rsidP="00C37E7D">
      <w:pPr>
        <w:spacing w:after="300"/>
        <w:jc w:val="both"/>
        <w:textAlignment w:val="baseline"/>
        <w:rPr>
          <w:rFonts w:ascii="Arial" w:hAnsi="Arial" w:cs="Arial"/>
          <w:color w:val="505050"/>
          <w:sz w:val="22"/>
          <w:szCs w:val="22"/>
          <w:lang w:eastAsia="en-GB"/>
        </w:rPr>
      </w:pPr>
    </w:p>
    <w:p w14:paraId="1736EFA4" w14:textId="7C21E7B2" w:rsidR="00C24DAE" w:rsidRPr="00C37E7D" w:rsidRDefault="00EF7D32">
      <w:pPr>
        <w:rPr>
          <w:rFonts w:ascii="Arial" w:hAnsi="Arial" w:cs="Arial"/>
          <w:sz w:val="22"/>
          <w:szCs w:val="22"/>
        </w:rPr>
      </w:pPr>
      <w:bookmarkStart w:id="0" w:name="_GoBack"/>
      <w:bookmarkEnd w:id="0"/>
    </w:p>
    <w:sectPr w:rsidR="00C24DAE" w:rsidRPr="00C37E7D" w:rsidSect="00BD4914">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386"/>
    <w:multiLevelType w:val="multilevel"/>
    <w:tmpl w:val="AF3E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F65D5"/>
    <w:multiLevelType w:val="multilevel"/>
    <w:tmpl w:val="DE98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04B61"/>
    <w:multiLevelType w:val="multilevel"/>
    <w:tmpl w:val="0BF8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B3F2D"/>
    <w:multiLevelType w:val="multilevel"/>
    <w:tmpl w:val="B85C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071ED"/>
    <w:multiLevelType w:val="hybridMultilevel"/>
    <w:tmpl w:val="D2C68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3274CE"/>
    <w:multiLevelType w:val="multilevel"/>
    <w:tmpl w:val="C4E8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B01D1"/>
    <w:multiLevelType w:val="multilevel"/>
    <w:tmpl w:val="B87E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CA03C2"/>
    <w:multiLevelType w:val="multilevel"/>
    <w:tmpl w:val="CD1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3708E2"/>
    <w:multiLevelType w:val="multilevel"/>
    <w:tmpl w:val="E5AE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5F2502"/>
    <w:multiLevelType w:val="multilevel"/>
    <w:tmpl w:val="E3F8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C10262"/>
    <w:multiLevelType w:val="multilevel"/>
    <w:tmpl w:val="2578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3F5D6A"/>
    <w:multiLevelType w:val="hybridMultilevel"/>
    <w:tmpl w:val="DF1A99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7163DB"/>
    <w:multiLevelType w:val="hybridMultilevel"/>
    <w:tmpl w:val="26AE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C6A05"/>
    <w:multiLevelType w:val="hybridMultilevel"/>
    <w:tmpl w:val="19868CD6"/>
    <w:lvl w:ilvl="0" w:tplc="08090001">
      <w:start w:val="1"/>
      <w:numFmt w:val="bullet"/>
      <w:lvlText w:val=""/>
      <w:lvlJc w:val="left"/>
      <w:pPr>
        <w:ind w:left="616" w:hanging="360"/>
      </w:pPr>
      <w:rPr>
        <w:rFonts w:ascii="Symbol" w:hAnsi="Symbol"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hint="default"/>
      </w:rPr>
    </w:lvl>
    <w:lvl w:ilvl="3" w:tplc="08090001" w:tentative="1">
      <w:start w:val="1"/>
      <w:numFmt w:val="bullet"/>
      <w:lvlText w:val=""/>
      <w:lvlJc w:val="left"/>
      <w:pPr>
        <w:ind w:left="2776" w:hanging="360"/>
      </w:pPr>
      <w:rPr>
        <w:rFonts w:ascii="Symbol" w:hAnsi="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hint="default"/>
      </w:rPr>
    </w:lvl>
    <w:lvl w:ilvl="6" w:tplc="08090001" w:tentative="1">
      <w:start w:val="1"/>
      <w:numFmt w:val="bullet"/>
      <w:lvlText w:val=""/>
      <w:lvlJc w:val="left"/>
      <w:pPr>
        <w:ind w:left="4936" w:hanging="360"/>
      </w:pPr>
      <w:rPr>
        <w:rFonts w:ascii="Symbol" w:hAnsi="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hint="default"/>
      </w:rPr>
    </w:lvl>
  </w:abstractNum>
  <w:abstractNum w:abstractNumId="14" w15:restartNumberingAfterBreak="0">
    <w:nsid w:val="4A5446B0"/>
    <w:multiLevelType w:val="multilevel"/>
    <w:tmpl w:val="01C2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9D006F"/>
    <w:multiLevelType w:val="multilevel"/>
    <w:tmpl w:val="855C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0634AB"/>
    <w:multiLevelType w:val="hybridMultilevel"/>
    <w:tmpl w:val="00F89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134639D"/>
    <w:multiLevelType w:val="hybridMultilevel"/>
    <w:tmpl w:val="1DD6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07DE9"/>
    <w:multiLevelType w:val="multilevel"/>
    <w:tmpl w:val="36B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E352CA"/>
    <w:multiLevelType w:val="hybridMultilevel"/>
    <w:tmpl w:val="C71C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10"/>
  </w:num>
  <w:num w:numId="5">
    <w:abstractNumId w:val="5"/>
  </w:num>
  <w:num w:numId="6">
    <w:abstractNumId w:val="7"/>
  </w:num>
  <w:num w:numId="7">
    <w:abstractNumId w:val="14"/>
  </w:num>
  <w:num w:numId="8">
    <w:abstractNumId w:val="3"/>
  </w:num>
  <w:num w:numId="9">
    <w:abstractNumId w:val="6"/>
  </w:num>
  <w:num w:numId="10">
    <w:abstractNumId w:val="8"/>
  </w:num>
  <w:num w:numId="11">
    <w:abstractNumId w:val="0"/>
  </w:num>
  <w:num w:numId="12">
    <w:abstractNumId w:val="18"/>
  </w:num>
  <w:num w:numId="13">
    <w:abstractNumId w:val="15"/>
  </w:num>
  <w:num w:numId="14">
    <w:abstractNumId w:val="17"/>
  </w:num>
  <w:num w:numId="15">
    <w:abstractNumId w:val="12"/>
  </w:num>
  <w:num w:numId="16">
    <w:abstractNumId w:val="13"/>
  </w:num>
  <w:num w:numId="17">
    <w:abstractNumId w:val="19"/>
  </w:num>
  <w:num w:numId="18">
    <w:abstractNumId w:val="16"/>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7D"/>
    <w:rsid w:val="0001088B"/>
    <w:rsid w:val="00087103"/>
    <w:rsid w:val="0012134F"/>
    <w:rsid w:val="00195105"/>
    <w:rsid w:val="001B6B7A"/>
    <w:rsid w:val="002B50E8"/>
    <w:rsid w:val="003578C5"/>
    <w:rsid w:val="00384EE3"/>
    <w:rsid w:val="00401BEB"/>
    <w:rsid w:val="00562AAB"/>
    <w:rsid w:val="005943B3"/>
    <w:rsid w:val="005C799F"/>
    <w:rsid w:val="006816E3"/>
    <w:rsid w:val="007A2C59"/>
    <w:rsid w:val="00836507"/>
    <w:rsid w:val="00883030"/>
    <w:rsid w:val="008A2DB2"/>
    <w:rsid w:val="009002CB"/>
    <w:rsid w:val="00920EA2"/>
    <w:rsid w:val="009C3DB3"/>
    <w:rsid w:val="009C5EF0"/>
    <w:rsid w:val="00A30828"/>
    <w:rsid w:val="00A4036E"/>
    <w:rsid w:val="00A5367C"/>
    <w:rsid w:val="00AC0930"/>
    <w:rsid w:val="00B860A3"/>
    <w:rsid w:val="00BD4914"/>
    <w:rsid w:val="00C37E7D"/>
    <w:rsid w:val="00DB7C85"/>
    <w:rsid w:val="00E015A6"/>
    <w:rsid w:val="00E80208"/>
    <w:rsid w:val="00E95C37"/>
    <w:rsid w:val="00E96741"/>
    <w:rsid w:val="00EB7B0A"/>
    <w:rsid w:val="00EC5E21"/>
    <w:rsid w:val="00EF7D32"/>
    <w:rsid w:val="00F21F85"/>
    <w:rsid w:val="00F24043"/>
    <w:rsid w:val="00F34B11"/>
    <w:rsid w:val="00FD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F6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7E7D"/>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E7D"/>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C37E7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C37E7D"/>
    <w:rPr>
      <w:b/>
      <w:bCs/>
    </w:rPr>
  </w:style>
  <w:style w:type="table" w:styleId="TableGrid">
    <w:name w:val="Table Grid"/>
    <w:basedOn w:val="TableNormal"/>
    <w:uiPriority w:val="39"/>
    <w:rsid w:val="00C3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8C5"/>
    <w:pPr>
      <w:ind w:left="720"/>
      <w:contextualSpacing/>
    </w:pPr>
  </w:style>
  <w:style w:type="paragraph" w:styleId="BalloonText">
    <w:name w:val="Balloon Text"/>
    <w:basedOn w:val="Normal"/>
    <w:link w:val="BalloonTextChar"/>
    <w:uiPriority w:val="99"/>
    <w:semiHidden/>
    <w:unhideWhenUsed/>
    <w:rsid w:val="00562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531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Ruth</cp:lastModifiedBy>
  <cp:revision>3</cp:revision>
  <cp:lastPrinted>2018-02-27T09:07:00Z</cp:lastPrinted>
  <dcterms:created xsi:type="dcterms:W3CDTF">2018-02-27T09:11:00Z</dcterms:created>
  <dcterms:modified xsi:type="dcterms:W3CDTF">2018-02-28T13:59:00Z</dcterms:modified>
</cp:coreProperties>
</file>