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XSpec="center" w:tblpY="-435"/>
        <w:tblW w:w="15877" w:type="dxa"/>
        <w:jc w:val="center"/>
        <w:tblLook w:val="04A0" w:firstRow="1" w:lastRow="0" w:firstColumn="1" w:lastColumn="0" w:noHBand="0" w:noVBand="1"/>
      </w:tblPr>
      <w:tblGrid>
        <w:gridCol w:w="1844"/>
        <w:gridCol w:w="2404"/>
        <w:gridCol w:w="3549"/>
        <w:gridCol w:w="3827"/>
        <w:gridCol w:w="4253"/>
      </w:tblGrid>
      <w:tr w:rsidR="00140326" w:rsidRPr="002C57F6" w:rsidTr="00D25489">
        <w:trPr>
          <w:trHeight w:val="695"/>
          <w:jc w:val="center"/>
        </w:trPr>
        <w:tc>
          <w:tcPr>
            <w:tcW w:w="15877" w:type="dxa"/>
            <w:gridSpan w:val="5"/>
          </w:tcPr>
          <w:p w:rsidR="00911DB0" w:rsidRDefault="00B033FE" w:rsidP="00B033FE">
            <w:pPr>
              <w:tabs>
                <w:tab w:val="center" w:pos="7586"/>
              </w:tabs>
              <w:jc w:val="center"/>
              <w:rPr>
                <w:rFonts w:cstheme="minorHAnsi"/>
                <w:sz w:val="24"/>
              </w:rPr>
            </w:pPr>
            <w:r w:rsidRPr="002C57F6">
              <w:rPr>
                <w:rFonts w:cstheme="minorHAnsi"/>
                <w:noProof/>
                <w:sz w:val="44"/>
                <w:szCs w:val="36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6703474" wp14:editId="09990888">
                  <wp:simplePos x="0" y="0"/>
                  <wp:positionH relativeFrom="column">
                    <wp:posOffset>9393671</wp:posOffset>
                  </wp:positionH>
                  <wp:positionV relativeFrom="paragraph">
                    <wp:posOffset>14201</wp:posOffset>
                  </wp:positionV>
                  <wp:extent cx="531495" cy="381635"/>
                  <wp:effectExtent l="0" t="0" r="1905" b="0"/>
                  <wp:wrapSquare wrapText="bothSides"/>
                  <wp:docPr id="3" name="Picture 3" descr="STOCKHAM _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HAM _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DB0" w:rsidRPr="002C57F6">
              <w:rPr>
                <w:rFonts w:cstheme="minorHAnsi"/>
                <w:sz w:val="24"/>
              </w:rPr>
              <w:t>T</w:t>
            </w:r>
            <w:r w:rsidR="005F5807">
              <w:rPr>
                <w:rFonts w:cstheme="minorHAnsi"/>
                <w:sz w:val="24"/>
              </w:rPr>
              <w:t>heme</w:t>
            </w:r>
          </w:p>
          <w:p w:rsidR="00911DB0" w:rsidRPr="00D25489" w:rsidRDefault="00D25489" w:rsidP="00D25489">
            <w:pPr>
              <w:tabs>
                <w:tab w:val="center" w:pos="7586"/>
              </w:tabs>
              <w:rPr>
                <w:rFonts w:cstheme="minorHAnsi"/>
                <w:sz w:val="32"/>
              </w:rPr>
            </w:pPr>
            <w:r w:rsidRPr="002C57F6">
              <w:rPr>
                <w:rFonts w:cstheme="minorHAnsi"/>
                <w:sz w:val="24"/>
                <w:u w:val="single"/>
              </w:rPr>
              <w:t>Breadth:</w:t>
            </w:r>
            <w:r w:rsidRPr="002C57F6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 xml:space="preserve">                                                                                               </w:t>
            </w:r>
            <w:r w:rsidR="00A77309">
              <w:rPr>
                <w:rFonts w:cstheme="minorHAnsi"/>
                <w:sz w:val="32"/>
              </w:rPr>
              <w:t>Cloudy with a chance of rain</w:t>
            </w:r>
          </w:p>
        </w:tc>
      </w:tr>
      <w:tr w:rsidR="00140326" w:rsidRPr="002C57F6" w:rsidTr="00214B25">
        <w:trPr>
          <w:trHeight w:val="2824"/>
          <w:jc w:val="center"/>
        </w:trPr>
        <w:tc>
          <w:tcPr>
            <w:tcW w:w="4248" w:type="dxa"/>
            <w:gridSpan w:val="2"/>
          </w:tcPr>
          <w:p w:rsidR="00140326" w:rsidRPr="002C57F6" w:rsidRDefault="00140326" w:rsidP="002C57F6">
            <w:pPr>
              <w:jc w:val="both"/>
              <w:rPr>
                <w:rFonts w:cstheme="minorHAnsi"/>
                <w:b/>
                <w:szCs w:val="20"/>
              </w:rPr>
            </w:pPr>
            <w:r w:rsidRPr="002C57F6">
              <w:rPr>
                <w:rFonts w:cstheme="minorHAnsi"/>
                <w:b/>
                <w:szCs w:val="20"/>
              </w:rPr>
              <w:t>As writer</w:t>
            </w:r>
            <w:r w:rsidR="00D35C3B" w:rsidRPr="002C57F6">
              <w:rPr>
                <w:rFonts w:cstheme="minorHAnsi"/>
                <w:b/>
                <w:szCs w:val="20"/>
              </w:rPr>
              <w:t>s</w:t>
            </w:r>
            <w:r w:rsidRPr="002C57F6">
              <w:rPr>
                <w:rFonts w:cstheme="minorHAnsi"/>
                <w:b/>
                <w:szCs w:val="20"/>
              </w:rPr>
              <w:t>:</w:t>
            </w:r>
          </w:p>
          <w:p w:rsidR="002938E7" w:rsidRDefault="002C57F6" w:rsidP="00D25489">
            <w:pPr>
              <w:jc w:val="both"/>
              <w:rPr>
                <w:rFonts w:cstheme="minorHAnsi"/>
                <w:szCs w:val="20"/>
              </w:rPr>
            </w:pPr>
            <w:r w:rsidRPr="002C57F6">
              <w:rPr>
                <w:rFonts w:cstheme="minorHAnsi"/>
                <w:szCs w:val="20"/>
              </w:rPr>
              <w:t>We will</w:t>
            </w:r>
            <w:r w:rsidR="00A77309">
              <w:rPr>
                <w:rFonts w:cstheme="minorHAnsi"/>
                <w:szCs w:val="20"/>
              </w:rPr>
              <w:t xml:space="preserve"> continue to</w:t>
            </w:r>
            <w:r w:rsidRPr="002C57F6">
              <w:rPr>
                <w:rFonts w:cstheme="minorHAnsi"/>
                <w:szCs w:val="20"/>
              </w:rPr>
              <w:t xml:space="preserve"> recap phase 3 and 4 phonics and use these to form full sentences remembering that a sentence is a complete thought. </w:t>
            </w:r>
            <w:r w:rsidR="00A77309">
              <w:rPr>
                <w:rFonts w:cstheme="minorHAnsi"/>
                <w:szCs w:val="20"/>
              </w:rPr>
              <w:t xml:space="preserve">We will continue to consider sentence structure in our </w:t>
            </w:r>
            <w:r w:rsidR="00DA010A">
              <w:rPr>
                <w:rFonts w:cstheme="minorHAnsi"/>
                <w:szCs w:val="20"/>
              </w:rPr>
              <w:t>writing. We will begin to use adjectives to describe a place and a character.</w:t>
            </w:r>
          </w:p>
          <w:p w:rsidR="006904E5" w:rsidRPr="002C57F6" w:rsidRDefault="006904E5" w:rsidP="00D25489">
            <w:pPr>
              <w:jc w:val="both"/>
              <w:rPr>
                <w:rFonts w:cstheme="minorHAnsi"/>
                <w:szCs w:val="20"/>
              </w:rPr>
            </w:pPr>
          </w:p>
          <w:p w:rsidR="00911DB0" w:rsidRPr="00D25489" w:rsidRDefault="001644E2" w:rsidP="00A77309">
            <w:pPr>
              <w:rPr>
                <w:rFonts w:cstheme="minorHAnsi"/>
                <w:b/>
                <w:sz w:val="24"/>
                <w:szCs w:val="20"/>
              </w:rPr>
            </w:pPr>
            <w:r w:rsidRPr="002C57F6">
              <w:rPr>
                <w:rFonts w:cstheme="minorHAnsi"/>
                <w:b/>
                <w:szCs w:val="20"/>
              </w:rPr>
              <w:t>Texts:</w:t>
            </w:r>
            <w:r w:rsidR="00E36879" w:rsidRPr="002C57F6">
              <w:rPr>
                <w:rFonts w:cstheme="minorHAnsi"/>
                <w:b/>
                <w:szCs w:val="20"/>
              </w:rPr>
              <w:t xml:space="preserve"> </w:t>
            </w:r>
            <w:r w:rsidR="00D254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77309">
              <w:rPr>
                <w:rFonts w:ascii="Calibri" w:hAnsi="Calibri" w:cs="Calibri"/>
                <w:sz w:val="20"/>
                <w:szCs w:val="18"/>
              </w:rPr>
              <w:t>The secret sky garden – Linda Sarah and Fiona Lumbers</w:t>
            </w:r>
          </w:p>
        </w:tc>
        <w:tc>
          <w:tcPr>
            <w:tcW w:w="3549" w:type="dxa"/>
          </w:tcPr>
          <w:p w:rsidR="00140326" w:rsidRPr="002C57F6" w:rsidRDefault="001644E2" w:rsidP="002C57F6">
            <w:pPr>
              <w:jc w:val="both"/>
              <w:rPr>
                <w:rFonts w:cstheme="minorHAnsi"/>
                <w:b/>
                <w:szCs w:val="20"/>
              </w:rPr>
            </w:pPr>
            <w:r w:rsidRPr="002C57F6">
              <w:rPr>
                <w:rFonts w:cstheme="minorHAnsi"/>
                <w:b/>
                <w:szCs w:val="20"/>
              </w:rPr>
              <w:t>Being physically active</w:t>
            </w:r>
            <w:r w:rsidR="00140326" w:rsidRPr="002C57F6">
              <w:rPr>
                <w:rFonts w:cstheme="minorHAnsi"/>
                <w:b/>
                <w:szCs w:val="20"/>
              </w:rPr>
              <w:t>:</w:t>
            </w:r>
          </w:p>
          <w:p w:rsidR="002938E7" w:rsidRPr="002C57F6" w:rsidRDefault="002C57F6" w:rsidP="00D25489">
            <w:pPr>
              <w:jc w:val="both"/>
              <w:rPr>
                <w:rFonts w:cstheme="minorHAnsi"/>
                <w:szCs w:val="20"/>
              </w:rPr>
            </w:pPr>
            <w:r w:rsidRPr="002C57F6">
              <w:rPr>
                <w:rFonts w:cstheme="minorHAnsi"/>
                <w:szCs w:val="20"/>
              </w:rPr>
              <w:t xml:space="preserve">We will participate in </w:t>
            </w:r>
            <w:r w:rsidR="00155F52">
              <w:rPr>
                <w:rFonts w:cstheme="minorHAnsi"/>
                <w:szCs w:val="20"/>
              </w:rPr>
              <w:t>striking an</w:t>
            </w:r>
            <w:r w:rsidR="00D74A24">
              <w:rPr>
                <w:rFonts w:cstheme="minorHAnsi"/>
                <w:szCs w:val="20"/>
              </w:rPr>
              <w:t>d</w:t>
            </w:r>
            <w:r w:rsidR="00155F52">
              <w:rPr>
                <w:rFonts w:cstheme="minorHAnsi"/>
                <w:szCs w:val="20"/>
              </w:rPr>
              <w:t xml:space="preserve"> field</w:t>
            </w:r>
            <w:r w:rsidR="00D74A24">
              <w:rPr>
                <w:rFonts w:cstheme="minorHAnsi"/>
                <w:szCs w:val="20"/>
              </w:rPr>
              <w:t>ing</w:t>
            </w:r>
            <w:r w:rsidR="000F12C5">
              <w:rPr>
                <w:rFonts w:cstheme="minorHAnsi"/>
                <w:szCs w:val="20"/>
              </w:rPr>
              <w:t xml:space="preserve"> games</w:t>
            </w:r>
            <w:r w:rsidRPr="002C57F6">
              <w:rPr>
                <w:rFonts w:cstheme="minorHAnsi"/>
                <w:szCs w:val="20"/>
              </w:rPr>
              <w:t xml:space="preserve">, thinking about what learning powers we need to work well as a team as well as learning the rules of games. </w:t>
            </w:r>
          </w:p>
          <w:p w:rsidR="00D25489" w:rsidRDefault="00D25489" w:rsidP="00B033FE">
            <w:pPr>
              <w:rPr>
                <w:rFonts w:cstheme="minorHAnsi"/>
                <w:b/>
                <w:szCs w:val="20"/>
              </w:rPr>
            </w:pPr>
          </w:p>
          <w:p w:rsidR="001644E2" w:rsidRPr="002C57F6" w:rsidRDefault="001644E2" w:rsidP="00B033FE">
            <w:pPr>
              <w:rPr>
                <w:rFonts w:cstheme="minorHAnsi"/>
                <w:b/>
                <w:szCs w:val="20"/>
              </w:rPr>
            </w:pPr>
            <w:r w:rsidRPr="002C57F6">
              <w:rPr>
                <w:rFonts w:cstheme="minorHAnsi"/>
                <w:b/>
                <w:szCs w:val="20"/>
              </w:rPr>
              <w:t>Our PE days are:</w:t>
            </w:r>
            <w:r w:rsidR="00FD0C4E">
              <w:rPr>
                <w:rFonts w:cstheme="minorHAnsi"/>
                <w:b/>
                <w:szCs w:val="20"/>
              </w:rPr>
              <w:t xml:space="preserve"> </w:t>
            </w:r>
            <w:r w:rsidR="00FD0C4E" w:rsidRPr="00FD0C4E">
              <w:rPr>
                <w:rFonts w:cstheme="minorHAnsi"/>
                <w:b/>
                <w:szCs w:val="20"/>
              </w:rPr>
              <w:t>Tuesday</w:t>
            </w:r>
            <w:r w:rsidR="00FD0C4E">
              <w:rPr>
                <w:rFonts w:cstheme="minorHAnsi"/>
                <w:szCs w:val="20"/>
              </w:rPr>
              <w:t xml:space="preserve"> and </w:t>
            </w:r>
            <w:r w:rsidR="00FD0C4E" w:rsidRPr="00FD0C4E">
              <w:rPr>
                <w:rFonts w:cstheme="minorHAnsi"/>
                <w:b/>
                <w:szCs w:val="20"/>
              </w:rPr>
              <w:t>Friday</w:t>
            </w:r>
            <w:r w:rsidR="00FD0C4E">
              <w:rPr>
                <w:rFonts w:cstheme="minorHAnsi"/>
                <w:szCs w:val="20"/>
              </w:rPr>
              <w:t xml:space="preserve"> but there may be other opportunities throughout the week so please ensure your child has their P.E kit in school every day. </w:t>
            </w:r>
            <w:r w:rsidR="00991D94" w:rsidRPr="002C57F6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D60F98" w:rsidRPr="002C57F6" w:rsidRDefault="00D60F98" w:rsidP="00D60F98">
            <w:pPr>
              <w:rPr>
                <w:rFonts w:cstheme="minorHAnsi"/>
                <w:b/>
                <w:szCs w:val="20"/>
              </w:rPr>
            </w:pPr>
            <w:r w:rsidRPr="002C57F6">
              <w:rPr>
                <w:rFonts w:cstheme="minorHAnsi"/>
                <w:b/>
                <w:szCs w:val="20"/>
              </w:rPr>
              <w:t>As readers:</w:t>
            </w:r>
          </w:p>
          <w:p w:rsidR="00140326" w:rsidRPr="002C57F6" w:rsidRDefault="002C57F6" w:rsidP="00D254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  <w:r w:rsidRPr="002C57F6">
              <w:rPr>
                <w:rFonts w:asciiTheme="minorHAnsi" w:hAnsiTheme="minorHAnsi" w:cstheme="minorHAnsi"/>
                <w:szCs w:val="20"/>
              </w:rPr>
              <w:t xml:space="preserve">We will listen to and read a variety of text types. We will read once a week within school and filling in our reading record. </w:t>
            </w:r>
          </w:p>
        </w:tc>
        <w:tc>
          <w:tcPr>
            <w:tcW w:w="4253" w:type="dxa"/>
          </w:tcPr>
          <w:p w:rsidR="00B52A86" w:rsidRPr="002C57F6" w:rsidRDefault="00B52A86" w:rsidP="00B033FE">
            <w:pPr>
              <w:rPr>
                <w:rFonts w:cstheme="minorHAnsi"/>
                <w:b/>
                <w:szCs w:val="20"/>
              </w:rPr>
            </w:pPr>
            <w:r w:rsidRPr="002C57F6">
              <w:rPr>
                <w:rFonts w:cstheme="minorHAnsi"/>
                <w:b/>
                <w:szCs w:val="20"/>
              </w:rPr>
              <w:t>As Mathematicians:</w:t>
            </w:r>
          </w:p>
          <w:p w:rsidR="002C57F6" w:rsidRPr="002C57F6" w:rsidRDefault="002C57F6" w:rsidP="00D25489">
            <w:pPr>
              <w:jc w:val="both"/>
              <w:rPr>
                <w:rFonts w:cstheme="minorHAnsi"/>
                <w:szCs w:val="20"/>
              </w:rPr>
            </w:pPr>
            <w:r w:rsidRPr="002C57F6">
              <w:rPr>
                <w:rFonts w:cstheme="minorHAnsi"/>
                <w:szCs w:val="20"/>
              </w:rPr>
              <w:t xml:space="preserve">We will be learning about place value </w:t>
            </w:r>
            <w:r w:rsidR="00D74A24">
              <w:rPr>
                <w:rFonts w:cstheme="minorHAnsi"/>
                <w:szCs w:val="20"/>
              </w:rPr>
              <w:t>of</w:t>
            </w:r>
            <w:r w:rsidRPr="002C57F6">
              <w:rPr>
                <w:rFonts w:cstheme="minorHAnsi"/>
                <w:szCs w:val="20"/>
              </w:rPr>
              <w:t xml:space="preserve"> number</w:t>
            </w:r>
            <w:r w:rsidR="00D74A24">
              <w:rPr>
                <w:rFonts w:cstheme="minorHAnsi"/>
                <w:szCs w:val="20"/>
              </w:rPr>
              <w:t>s</w:t>
            </w:r>
            <w:r w:rsidRPr="002C57F6">
              <w:rPr>
                <w:rFonts w:cstheme="minorHAnsi"/>
                <w:szCs w:val="20"/>
              </w:rPr>
              <w:t xml:space="preserve"> up to </w:t>
            </w:r>
            <w:r w:rsidR="000F12C5">
              <w:rPr>
                <w:rFonts w:cstheme="minorHAnsi"/>
                <w:szCs w:val="20"/>
              </w:rPr>
              <w:t>50</w:t>
            </w:r>
            <w:r w:rsidR="00D74A24">
              <w:rPr>
                <w:rFonts w:cstheme="minorHAnsi"/>
                <w:szCs w:val="20"/>
              </w:rPr>
              <w:t xml:space="preserve">. We will be </w:t>
            </w:r>
            <w:r w:rsidR="000F12C5">
              <w:rPr>
                <w:rFonts w:cstheme="minorHAnsi"/>
                <w:szCs w:val="20"/>
              </w:rPr>
              <w:t>adding and subtracting number</w:t>
            </w:r>
            <w:r w:rsidR="00D74A24">
              <w:rPr>
                <w:rFonts w:cstheme="minorHAnsi"/>
                <w:szCs w:val="20"/>
              </w:rPr>
              <w:t>s</w:t>
            </w:r>
            <w:r w:rsidR="000F12C5">
              <w:rPr>
                <w:rFonts w:cstheme="minorHAnsi"/>
                <w:szCs w:val="20"/>
              </w:rPr>
              <w:t xml:space="preserve"> up to 20. </w:t>
            </w:r>
          </w:p>
          <w:p w:rsidR="004770D8" w:rsidRPr="002C57F6" w:rsidRDefault="006D0BA6" w:rsidP="00D25489">
            <w:pPr>
              <w:tabs>
                <w:tab w:val="left" w:pos="1027"/>
              </w:tabs>
              <w:jc w:val="both"/>
              <w:rPr>
                <w:rFonts w:cstheme="minorHAnsi"/>
              </w:rPr>
            </w:pPr>
            <w:r w:rsidRPr="002C57F6">
              <w:rPr>
                <w:rFonts w:cstheme="minorHAnsi"/>
              </w:rPr>
              <w:t xml:space="preserve"> </w:t>
            </w:r>
          </w:p>
        </w:tc>
      </w:tr>
      <w:tr w:rsidR="00140326" w:rsidRPr="002C57F6" w:rsidTr="00214B25">
        <w:trPr>
          <w:jc w:val="center"/>
        </w:trPr>
        <w:tc>
          <w:tcPr>
            <w:tcW w:w="4248" w:type="dxa"/>
            <w:gridSpan w:val="2"/>
          </w:tcPr>
          <w:p w:rsidR="00D60F98" w:rsidRDefault="00D60F98" w:rsidP="00D60F98">
            <w:pPr>
              <w:pStyle w:val="NoSpacing"/>
              <w:rPr>
                <w:rFonts w:asciiTheme="minorHAnsi" w:hAnsiTheme="minorHAnsi" w:cstheme="minorHAnsi"/>
                <w:b/>
                <w:szCs w:val="20"/>
              </w:rPr>
            </w:pPr>
            <w:r w:rsidRPr="002C57F6">
              <w:rPr>
                <w:rFonts w:asciiTheme="minorHAnsi" w:hAnsiTheme="minorHAnsi" w:cstheme="minorHAnsi"/>
                <w:b/>
                <w:szCs w:val="20"/>
              </w:rPr>
              <w:t xml:space="preserve">As Artists: </w:t>
            </w:r>
          </w:p>
          <w:p w:rsidR="000F12C5" w:rsidRDefault="000F12C5" w:rsidP="000F12C5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We will explore what characteristics make a </w:t>
            </w:r>
          </w:p>
          <w:p w:rsidR="000F12C5" w:rsidRPr="002C57F6" w:rsidRDefault="000F12C5" w:rsidP="000F12C5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sculpture and create a Hokusai Wave sculpture.</w:t>
            </w:r>
          </w:p>
          <w:p w:rsidR="00FE3417" w:rsidRPr="002C57F6" w:rsidRDefault="00FE3417" w:rsidP="000F12C5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9" w:type="dxa"/>
          </w:tcPr>
          <w:p w:rsidR="00140326" w:rsidRPr="002C57F6" w:rsidRDefault="00B52A86" w:rsidP="00214980">
            <w:pPr>
              <w:pStyle w:val="NoSpacing"/>
              <w:rPr>
                <w:rFonts w:asciiTheme="minorHAnsi" w:hAnsiTheme="minorHAnsi" w:cstheme="minorHAnsi"/>
                <w:b/>
                <w:szCs w:val="18"/>
              </w:rPr>
            </w:pPr>
            <w:r w:rsidRPr="002C57F6">
              <w:rPr>
                <w:rFonts w:asciiTheme="minorHAnsi" w:hAnsiTheme="minorHAnsi" w:cstheme="minorHAnsi"/>
                <w:b/>
                <w:szCs w:val="20"/>
              </w:rPr>
              <w:t xml:space="preserve">As </w:t>
            </w:r>
            <w:r w:rsidR="00214980" w:rsidRPr="002C57F6">
              <w:rPr>
                <w:rFonts w:asciiTheme="minorHAnsi" w:hAnsiTheme="minorHAnsi" w:cstheme="minorHAnsi"/>
                <w:b/>
                <w:szCs w:val="20"/>
              </w:rPr>
              <w:t>Scientists</w:t>
            </w:r>
            <w:r w:rsidR="002938E7" w:rsidRPr="002C57F6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214980" w:rsidRPr="002C57F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9769D8" w:rsidRPr="002C57F6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</w:p>
          <w:p w:rsidR="00E64468" w:rsidRPr="004D6B33" w:rsidRDefault="00D25489" w:rsidP="00D25489">
            <w:pPr>
              <w:pStyle w:val="NoSpacing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We will </w:t>
            </w:r>
            <w:r w:rsidR="000F12C5">
              <w:rPr>
                <w:rFonts w:asciiTheme="minorHAnsi" w:hAnsiTheme="minorHAnsi" w:cstheme="minorHAnsi"/>
                <w:szCs w:val="18"/>
              </w:rPr>
              <w:t>continue</w:t>
            </w:r>
            <w:r>
              <w:rPr>
                <w:rFonts w:asciiTheme="minorHAnsi" w:hAnsiTheme="minorHAnsi" w:cstheme="minorHAnsi"/>
                <w:szCs w:val="18"/>
              </w:rPr>
              <w:t xml:space="preserve"> to look at the seasons and </w:t>
            </w:r>
            <w:r w:rsidR="000F12C5">
              <w:rPr>
                <w:rFonts w:asciiTheme="minorHAnsi" w:hAnsiTheme="minorHAnsi" w:cstheme="minorHAnsi"/>
                <w:szCs w:val="18"/>
              </w:rPr>
              <w:t>continue observing seasonal changes. We will focus this term on weather</w:t>
            </w:r>
            <w:r w:rsidR="00E72F64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D74A24">
              <w:rPr>
                <w:rFonts w:asciiTheme="minorHAnsi" w:hAnsiTheme="minorHAnsi" w:cstheme="minorHAnsi"/>
                <w:szCs w:val="18"/>
              </w:rPr>
              <w:t>and look at temperature</w:t>
            </w:r>
            <w:r w:rsidR="000F12C5">
              <w:rPr>
                <w:rFonts w:asciiTheme="minorHAnsi" w:hAnsiTheme="minorHAnsi" w:cstheme="minorHAnsi"/>
                <w:szCs w:val="18"/>
              </w:rPr>
              <w:t>.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885904" w:rsidRDefault="00885904" w:rsidP="00B033FE">
            <w:pPr>
              <w:rPr>
                <w:rFonts w:cstheme="minorHAnsi"/>
                <w:b/>
                <w:szCs w:val="18"/>
              </w:rPr>
            </w:pPr>
            <w:r w:rsidRPr="002C57F6">
              <w:rPr>
                <w:rFonts w:cstheme="minorHAnsi"/>
                <w:b/>
                <w:szCs w:val="18"/>
              </w:rPr>
              <w:t>As citizens (PSHCE):</w:t>
            </w:r>
          </w:p>
          <w:p w:rsidR="00D74A24" w:rsidRPr="00D74A24" w:rsidRDefault="00D74A24" w:rsidP="00B033F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We will learn about why being different is a good thing and how we celebrate similarities, differences and being unique. We will also look at what bullying means and what we can do about it.   </w:t>
            </w:r>
          </w:p>
          <w:p w:rsidR="00D60F98" w:rsidRPr="004D6B33" w:rsidRDefault="00D60F98" w:rsidP="00D25489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4253" w:type="dxa"/>
          </w:tcPr>
          <w:p w:rsidR="00140326" w:rsidRPr="002C57F6" w:rsidRDefault="00140326" w:rsidP="00B033FE">
            <w:pPr>
              <w:pStyle w:val="NoSpacing"/>
              <w:rPr>
                <w:rFonts w:asciiTheme="minorHAnsi" w:hAnsiTheme="minorHAnsi" w:cstheme="minorHAnsi"/>
                <w:b/>
                <w:szCs w:val="20"/>
              </w:rPr>
            </w:pPr>
            <w:r w:rsidRPr="002C57F6">
              <w:rPr>
                <w:rFonts w:asciiTheme="minorHAnsi" w:hAnsiTheme="minorHAnsi" w:cstheme="minorHAnsi"/>
                <w:b/>
                <w:szCs w:val="20"/>
              </w:rPr>
              <w:t>As musicians</w:t>
            </w:r>
            <w:r w:rsidR="00DA5584" w:rsidRPr="002C57F6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:rsidR="00944B31" w:rsidRPr="002C57F6" w:rsidRDefault="00D74A24" w:rsidP="00D254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We will listen to a wide range of musical styles and discover how music can tell stories of the past.</w:t>
            </w:r>
          </w:p>
        </w:tc>
      </w:tr>
      <w:tr w:rsidR="00140326" w:rsidRPr="002C57F6" w:rsidTr="00214B25">
        <w:trPr>
          <w:jc w:val="center"/>
        </w:trPr>
        <w:tc>
          <w:tcPr>
            <w:tcW w:w="4248" w:type="dxa"/>
            <w:gridSpan w:val="2"/>
          </w:tcPr>
          <w:p w:rsidR="00140326" w:rsidRDefault="00140326" w:rsidP="00B033FE">
            <w:pPr>
              <w:pStyle w:val="NoSpacing"/>
              <w:rPr>
                <w:rFonts w:asciiTheme="minorHAnsi" w:hAnsiTheme="minorHAnsi" w:cstheme="minorHAnsi"/>
                <w:b/>
                <w:szCs w:val="20"/>
              </w:rPr>
            </w:pPr>
            <w:r w:rsidRPr="002C57F6">
              <w:rPr>
                <w:rFonts w:asciiTheme="minorHAnsi" w:hAnsiTheme="minorHAnsi" w:cstheme="minorHAnsi"/>
                <w:b/>
                <w:szCs w:val="20"/>
              </w:rPr>
              <w:t>As computer Experts:</w:t>
            </w:r>
          </w:p>
          <w:p w:rsidR="00485338" w:rsidRPr="006904E5" w:rsidRDefault="006904E5" w:rsidP="00B033FE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We will be exploring digital art and learning how we can use computers to create our own paintings. </w:t>
            </w:r>
          </w:p>
          <w:p w:rsidR="00911DB0" w:rsidRPr="002C57F6" w:rsidRDefault="00911DB0" w:rsidP="00D254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9" w:type="dxa"/>
          </w:tcPr>
          <w:p w:rsidR="00C97FEE" w:rsidRDefault="00F01DCB" w:rsidP="00D25489">
            <w:pPr>
              <w:pStyle w:val="NoSpacing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As </w:t>
            </w:r>
            <w:r w:rsidR="00B97E71">
              <w:rPr>
                <w:rFonts w:asciiTheme="minorHAnsi" w:hAnsiTheme="minorHAnsi" w:cstheme="minorHAnsi"/>
                <w:b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istorians and </w:t>
            </w:r>
            <w:r w:rsidR="00B97E71">
              <w:rPr>
                <w:rFonts w:asciiTheme="minorHAnsi" w:hAnsiTheme="minorHAnsi" w:cstheme="minorHAnsi"/>
                <w:b/>
                <w:szCs w:val="20"/>
              </w:rPr>
              <w:t xml:space="preserve">Geographers: </w:t>
            </w:r>
          </w:p>
          <w:p w:rsidR="001848B8" w:rsidRPr="00485338" w:rsidRDefault="00485338" w:rsidP="00D254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We will look at England as a country and begin to explore the other countries in the world. We will compare and contrast the climate across the different countries.</w:t>
            </w:r>
            <w:r w:rsidR="00DE7C7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848B8">
              <w:rPr>
                <w:rFonts w:asciiTheme="minorHAnsi" w:hAnsiTheme="minorHAnsi" w:cstheme="minorHAnsi"/>
                <w:szCs w:val="20"/>
              </w:rPr>
              <w:t>We will look at Guy Fawkes and The Gun Powder Plot and why we celebrate bonfire night.</w:t>
            </w:r>
          </w:p>
          <w:p w:rsidR="00B97E71" w:rsidRPr="00B97E71" w:rsidRDefault="00B97E71" w:rsidP="00D254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7" w:type="dxa"/>
          </w:tcPr>
          <w:p w:rsidR="00140326" w:rsidRPr="002C57F6" w:rsidRDefault="00140326" w:rsidP="00D25489">
            <w:pPr>
              <w:jc w:val="both"/>
              <w:rPr>
                <w:rFonts w:cstheme="minorHAnsi"/>
                <w:b/>
                <w:szCs w:val="18"/>
              </w:rPr>
            </w:pPr>
            <w:r w:rsidRPr="002C57F6">
              <w:rPr>
                <w:rFonts w:cstheme="minorHAnsi"/>
                <w:b/>
                <w:szCs w:val="18"/>
              </w:rPr>
              <w:t>Religious Education:</w:t>
            </w:r>
          </w:p>
          <w:p w:rsidR="002938E7" w:rsidRPr="002C57F6" w:rsidRDefault="00DE7C77" w:rsidP="00B033F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We will continue looking at Christianity with a specific focus of Jesus. </w:t>
            </w:r>
          </w:p>
          <w:p w:rsidR="000D6ADA" w:rsidRPr="002C57F6" w:rsidRDefault="000D6ADA" w:rsidP="00B033FE">
            <w:pPr>
              <w:rPr>
                <w:rFonts w:cstheme="minorHAnsi"/>
                <w:szCs w:val="20"/>
              </w:rPr>
            </w:pPr>
            <w:r w:rsidRPr="002C57F6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140326" w:rsidRPr="002C57F6" w:rsidRDefault="001D624E" w:rsidP="00B033FE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2C57F6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EF7F58" w:rsidRPr="002C57F6" w:rsidTr="00D25489">
        <w:trPr>
          <w:trHeight w:val="1167"/>
          <w:jc w:val="center"/>
        </w:trPr>
        <w:tc>
          <w:tcPr>
            <w:tcW w:w="1844" w:type="dxa"/>
          </w:tcPr>
          <w:p w:rsidR="00EF7F58" w:rsidRPr="002C57F6" w:rsidRDefault="00EF7F58" w:rsidP="00B033FE">
            <w:pPr>
              <w:tabs>
                <w:tab w:val="left" w:pos="10457"/>
              </w:tabs>
              <w:rPr>
                <w:rFonts w:cstheme="minorHAnsi"/>
                <w:sz w:val="18"/>
                <w:szCs w:val="18"/>
              </w:rPr>
            </w:pPr>
            <w:r w:rsidRPr="002C57F6">
              <w:rPr>
                <w:rFonts w:cstheme="minorHAnsi"/>
                <w:sz w:val="18"/>
                <w:szCs w:val="18"/>
              </w:rPr>
              <w:t>Key Vocabulary:</w:t>
            </w:r>
          </w:p>
        </w:tc>
        <w:tc>
          <w:tcPr>
            <w:tcW w:w="5953" w:type="dxa"/>
            <w:gridSpan w:val="2"/>
          </w:tcPr>
          <w:p w:rsidR="004D6B33" w:rsidRPr="006904E5" w:rsidRDefault="004D6B33" w:rsidP="00B033FE">
            <w:pPr>
              <w:tabs>
                <w:tab w:val="left" w:pos="10457"/>
              </w:tabs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Maths:</w:t>
            </w:r>
            <w:r w:rsidR="006904E5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6904E5">
              <w:rPr>
                <w:rFonts w:cstheme="minorHAnsi"/>
                <w:sz w:val="20"/>
                <w:szCs w:val="18"/>
              </w:rPr>
              <w:t>addition, subtraction, equals, place value, numbers</w:t>
            </w:r>
          </w:p>
          <w:p w:rsidR="004D6B33" w:rsidRPr="006904E5" w:rsidRDefault="004D6B33" w:rsidP="00B033FE">
            <w:pPr>
              <w:tabs>
                <w:tab w:val="left" w:pos="10457"/>
              </w:tabs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 xml:space="preserve">English: </w:t>
            </w:r>
            <w:r w:rsidR="006904E5">
              <w:rPr>
                <w:rFonts w:cstheme="minorHAnsi"/>
                <w:sz w:val="20"/>
                <w:szCs w:val="18"/>
              </w:rPr>
              <w:t>description, descriptive writing, sentence, punctuation, adjectives, nouns, verbs</w:t>
            </w:r>
          </w:p>
          <w:p w:rsidR="00EF7F58" w:rsidRPr="002C57F6" w:rsidRDefault="004D6B33" w:rsidP="00B033FE">
            <w:pPr>
              <w:tabs>
                <w:tab w:val="left" w:pos="10457"/>
              </w:tabs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Science:</w:t>
            </w:r>
            <w:r w:rsidR="0025452A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25452A">
              <w:rPr>
                <w:rFonts w:cstheme="minorHAnsi"/>
                <w:sz w:val="20"/>
                <w:szCs w:val="18"/>
              </w:rPr>
              <w:t>rain, snow, storm, thunder, lightning, cloudy, warm, cold, forecast, climate</w:t>
            </w:r>
          </w:p>
        </w:tc>
        <w:tc>
          <w:tcPr>
            <w:tcW w:w="8080" w:type="dxa"/>
            <w:gridSpan w:val="2"/>
          </w:tcPr>
          <w:p w:rsidR="004D6B33" w:rsidRDefault="004D6B33" w:rsidP="002938E7">
            <w:pPr>
              <w:tabs>
                <w:tab w:val="left" w:pos="10457"/>
              </w:tabs>
              <w:rPr>
                <w:rFonts w:cstheme="minorHAnsi"/>
                <w:sz w:val="20"/>
                <w:szCs w:val="18"/>
              </w:rPr>
            </w:pPr>
            <w:r w:rsidRPr="004D6B33">
              <w:rPr>
                <w:rFonts w:cstheme="minorHAnsi"/>
                <w:b/>
                <w:sz w:val="20"/>
                <w:szCs w:val="18"/>
              </w:rPr>
              <w:t>Art: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1A1DB6">
              <w:rPr>
                <w:rFonts w:cstheme="minorHAnsi"/>
                <w:sz w:val="20"/>
                <w:szCs w:val="18"/>
              </w:rPr>
              <w:t>media, effects, processes, texture, mark-making</w:t>
            </w:r>
          </w:p>
          <w:p w:rsidR="006904E5" w:rsidRDefault="004D6B33" w:rsidP="00D13F82">
            <w:pPr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Geography:</w:t>
            </w:r>
            <w:r w:rsidR="0025452A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25452A">
              <w:rPr>
                <w:rFonts w:cstheme="minorHAnsi"/>
                <w:sz w:val="20"/>
                <w:szCs w:val="18"/>
              </w:rPr>
              <w:t xml:space="preserve"> </w:t>
            </w:r>
            <w:r w:rsidR="0025452A">
              <w:rPr>
                <w:rFonts w:cstheme="minorHAnsi"/>
                <w:sz w:val="20"/>
                <w:szCs w:val="18"/>
              </w:rPr>
              <w:t xml:space="preserve">place, investigate, town, village, continent, locate, map, characteristic, world, globe, physical features, United Kingdom (UK), compass, north, east, south and west </w:t>
            </w:r>
            <w:r w:rsidR="0025452A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  <w:p w:rsidR="0025452A" w:rsidRDefault="0025452A" w:rsidP="00D13F82">
            <w:pPr>
              <w:rPr>
                <w:rFonts w:cstheme="minorHAnsi"/>
                <w:sz w:val="20"/>
                <w:szCs w:val="18"/>
              </w:rPr>
            </w:pPr>
          </w:p>
          <w:p w:rsidR="0025452A" w:rsidRDefault="0025452A" w:rsidP="00D13F82">
            <w:pPr>
              <w:rPr>
                <w:rFonts w:cstheme="minorHAnsi"/>
                <w:sz w:val="20"/>
                <w:szCs w:val="18"/>
              </w:rPr>
            </w:pPr>
          </w:p>
          <w:p w:rsidR="0025452A" w:rsidRPr="0025452A" w:rsidRDefault="0025452A" w:rsidP="00D13F82">
            <w:pPr>
              <w:rPr>
                <w:rFonts w:cstheme="minorHAnsi"/>
                <w:sz w:val="20"/>
                <w:szCs w:val="18"/>
              </w:rPr>
            </w:pPr>
          </w:p>
        </w:tc>
      </w:tr>
    </w:tbl>
    <w:p w:rsidR="001B3A64" w:rsidRPr="002C57F6" w:rsidRDefault="001B3A64">
      <w:pPr>
        <w:rPr>
          <w:rFonts w:cstheme="minorHAnsi"/>
          <w:sz w:val="6"/>
        </w:rPr>
      </w:pPr>
    </w:p>
    <w:tbl>
      <w:tblPr>
        <w:tblW w:w="15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63"/>
        <w:gridCol w:w="5060"/>
        <w:gridCol w:w="4579"/>
      </w:tblGrid>
      <w:tr w:rsidR="00140326" w:rsidRPr="002C57F6" w:rsidTr="00D25489">
        <w:trPr>
          <w:trHeight w:val="258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140326" w:rsidRPr="002C57F6" w:rsidRDefault="00140326" w:rsidP="0029084B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2C57F6">
              <w:rPr>
                <w:rFonts w:eastAsia="Times New Roman" w:cstheme="minorHAnsi"/>
                <w:sz w:val="18"/>
                <w:szCs w:val="18"/>
              </w:rPr>
              <w:lastRenderedPageBreak/>
              <w:t>Curriculum Drivers:</w:t>
            </w:r>
          </w:p>
        </w:tc>
        <w:tc>
          <w:tcPr>
            <w:tcW w:w="4263" w:type="dxa"/>
            <w:shd w:val="clear" w:color="auto" w:fill="auto"/>
          </w:tcPr>
          <w:p w:rsidR="00140326" w:rsidRPr="002C57F6" w:rsidRDefault="00140326" w:rsidP="0029084B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2C57F6">
              <w:rPr>
                <w:rFonts w:eastAsia="Times New Roman" w:cstheme="minorHAnsi"/>
                <w:sz w:val="18"/>
                <w:szCs w:val="18"/>
              </w:rPr>
              <w:t>Curiosity:</w:t>
            </w:r>
          </w:p>
        </w:tc>
        <w:tc>
          <w:tcPr>
            <w:tcW w:w="5060" w:type="dxa"/>
            <w:shd w:val="clear" w:color="auto" w:fill="auto"/>
          </w:tcPr>
          <w:p w:rsidR="00140326" w:rsidRPr="002C57F6" w:rsidRDefault="00140326" w:rsidP="0029084B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2C57F6">
              <w:rPr>
                <w:rFonts w:eastAsia="Times New Roman" w:cstheme="minorHAnsi"/>
                <w:sz w:val="18"/>
                <w:szCs w:val="18"/>
              </w:rPr>
              <w:t>Knowledge of the wider world:</w:t>
            </w:r>
          </w:p>
        </w:tc>
        <w:tc>
          <w:tcPr>
            <w:tcW w:w="4579" w:type="dxa"/>
            <w:shd w:val="clear" w:color="auto" w:fill="auto"/>
          </w:tcPr>
          <w:p w:rsidR="00140326" w:rsidRPr="002C57F6" w:rsidRDefault="00140326" w:rsidP="0029084B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2C57F6">
              <w:rPr>
                <w:rFonts w:eastAsia="Times New Roman" w:cstheme="minorHAnsi"/>
                <w:sz w:val="18"/>
                <w:szCs w:val="18"/>
              </w:rPr>
              <w:t>Aspirations:</w:t>
            </w:r>
          </w:p>
        </w:tc>
      </w:tr>
      <w:tr w:rsidR="00140326" w:rsidRPr="002C57F6" w:rsidTr="008B5997">
        <w:trPr>
          <w:trHeight w:val="694"/>
          <w:jc w:val="center"/>
        </w:trPr>
        <w:tc>
          <w:tcPr>
            <w:tcW w:w="1980" w:type="dxa"/>
            <w:vMerge/>
            <w:shd w:val="clear" w:color="auto" w:fill="auto"/>
          </w:tcPr>
          <w:p w:rsidR="00140326" w:rsidRPr="002C57F6" w:rsidRDefault="00140326" w:rsidP="0029084B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263" w:type="dxa"/>
            <w:shd w:val="clear" w:color="auto" w:fill="auto"/>
          </w:tcPr>
          <w:p w:rsidR="00B97E71" w:rsidRDefault="0025452A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What makes me different from others in my class? </w:t>
            </w:r>
          </w:p>
          <w:p w:rsidR="0025452A" w:rsidRPr="002C57F6" w:rsidRDefault="0025452A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 wonder how music tells stories about the past? </w:t>
            </w:r>
          </w:p>
        </w:tc>
        <w:tc>
          <w:tcPr>
            <w:tcW w:w="5060" w:type="dxa"/>
            <w:shd w:val="clear" w:color="auto" w:fill="auto"/>
          </w:tcPr>
          <w:p w:rsidR="00B97E71" w:rsidRDefault="0025452A" w:rsidP="00D13F82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What is special about England?</w:t>
            </w:r>
          </w:p>
          <w:p w:rsidR="0025452A" w:rsidRDefault="0025452A" w:rsidP="00D13F82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How is England different from other countries? </w:t>
            </w:r>
          </w:p>
          <w:p w:rsidR="0025452A" w:rsidRPr="002C57F6" w:rsidRDefault="0025452A" w:rsidP="00D13F82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Why do we celebrate the 5</w:t>
            </w:r>
            <w:r w:rsidRPr="0025452A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of November every year?</w:t>
            </w:r>
          </w:p>
        </w:tc>
        <w:tc>
          <w:tcPr>
            <w:tcW w:w="4579" w:type="dxa"/>
            <w:shd w:val="clear" w:color="auto" w:fill="auto"/>
          </w:tcPr>
          <w:p w:rsidR="002938E7" w:rsidRDefault="0025452A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How do we celebrate difference?</w:t>
            </w:r>
          </w:p>
          <w:p w:rsidR="0025452A" w:rsidRPr="002C57F6" w:rsidRDefault="0025452A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How do we deal with bullying?</w:t>
            </w:r>
            <w:bookmarkStart w:id="0" w:name="_GoBack"/>
            <w:bookmarkEnd w:id="0"/>
          </w:p>
          <w:p w:rsidR="002938E7" w:rsidRPr="002C57F6" w:rsidRDefault="002938E7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="00B078BB" w:rsidRPr="002C57F6" w:rsidRDefault="002E648C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2C57F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140326" w:rsidRPr="002C57F6" w:rsidRDefault="00140326">
      <w:pPr>
        <w:rPr>
          <w:rFonts w:cstheme="minorHAnsi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92"/>
      </w:tblGrid>
      <w:tr w:rsidR="001644E2" w:rsidRPr="002C57F6" w:rsidTr="001644E2">
        <w:tc>
          <w:tcPr>
            <w:tcW w:w="1696" w:type="dxa"/>
          </w:tcPr>
          <w:p w:rsidR="001644E2" w:rsidRPr="002C57F6" w:rsidRDefault="001644E2">
            <w:pPr>
              <w:rPr>
                <w:rFonts w:cstheme="minorHAnsi"/>
                <w:sz w:val="20"/>
                <w:szCs w:val="20"/>
              </w:rPr>
            </w:pPr>
            <w:r w:rsidRPr="002C57F6">
              <w:rPr>
                <w:rFonts w:cstheme="minorHAnsi"/>
                <w:sz w:val="20"/>
                <w:szCs w:val="20"/>
              </w:rPr>
              <w:t>Home learning:</w:t>
            </w:r>
          </w:p>
        </w:tc>
        <w:tc>
          <w:tcPr>
            <w:tcW w:w="13692" w:type="dxa"/>
          </w:tcPr>
          <w:p w:rsidR="001644E2" w:rsidRPr="002C57F6" w:rsidRDefault="00316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Homework </w:t>
            </w:r>
            <w:r w:rsidR="00D25489">
              <w:rPr>
                <w:rFonts w:cstheme="minorHAnsi"/>
              </w:rPr>
              <w:t>will be sent home</w:t>
            </w:r>
            <w:r w:rsidR="00FD0C4E">
              <w:rPr>
                <w:rFonts w:cstheme="minorHAnsi"/>
              </w:rPr>
              <w:t xml:space="preserve"> at the beginning of term with various tasks to be completed over the course of the term</w:t>
            </w:r>
            <w:r>
              <w:rPr>
                <w:rFonts w:cstheme="minorHAnsi"/>
              </w:rPr>
              <w:t xml:space="preserve">. Please read with your child at least 3 times a week at home for them to be in with a chance of getting in the readers raffle! </w:t>
            </w:r>
          </w:p>
        </w:tc>
      </w:tr>
    </w:tbl>
    <w:p w:rsidR="001644E2" w:rsidRPr="002C57F6" w:rsidRDefault="001644E2">
      <w:pPr>
        <w:rPr>
          <w:rFonts w:cstheme="minorHAnsi"/>
        </w:rPr>
      </w:pPr>
    </w:p>
    <w:sectPr w:rsidR="001644E2" w:rsidRPr="002C57F6" w:rsidSect="00140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26"/>
    <w:rsid w:val="000B2388"/>
    <w:rsid w:val="000D6ADA"/>
    <w:rsid w:val="000F12C5"/>
    <w:rsid w:val="00107808"/>
    <w:rsid w:val="00110C57"/>
    <w:rsid w:val="00125842"/>
    <w:rsid w:val="00140326"/>
    <w:rsid w:val="00143ED1"/>
    <w:rsid w:val="00155F52"/>
    <w:rsid w:val="001644E2"/>
    <w:rsid w:val="001848B8"/>
    <w:rsid w:val="001A1DB6"/>
    <w:rsid w:val="001A3111"/>
    <w:rsid w:val="001B3A64"/>
    <w:rsid w:val="001D624E"/>
    <w:rsid w:val="001E6045"/>
    <w:rsid w:val="001F6BBC"/>
    <w:rsid w:val="00214980"/>
    <w:rsid w:val="00214B25"/>
    <w:rsid w:val="00235954"/>
    <w:rsid w:val="0025452A"/>
    <w:rsid w:val="00276793"/>
    <w:rsid w:val="0028411A"/>
    <w:rsid w:val="00286007"/>
    <w:rsid w:val="002860C8"/>
    <w:rsid w:val="002938E7"/>
    <w:rsid w:val="002A6F11"/>
    <w:rsid w:val="002C57F6"/>
    <w:rsid w:val="002C6333"/>
    <w:rsid w:val="002E648C"/>
    <w:rsid w:val="00316911"/>
    <w:rsid w:val="00342E99"/>
    <w:rsid w:val="00350C25"/>
    <w:rsid w:val="003602F6"/>
    <w:rsid w:val="00383F9F"/>
    <w:rsid w:val="003C6CD4"/>
    <w:rsid w:val="003E5CC4"/>
    <w:rsid w:val="00413244"/>
    <w:rsid w:val="0041498D"/>
    <w:rsid w:val="0042691F"/>
    <w:rsid w:val="004770D8"/>
    <w:rsid w:val="00485338"/>
    <w:rsid w:val="00493CAD"/>
    <w:rsid w:val="004A2378"/>
    <w:rsid w:val="004D6B33"/>
    <w:rsid w:val="004E16A5"/>
    <w:rsid w:val="004E69C8"/>
    <w:rsid w:val="0051115F"/>
    <w:rsid w:val="00515921"/>
    <w:rsid w:val="00525775"/>
    <w:rsid w:val="005801FC"/>
    <w:rsid w:val="00584895"/>
    <w:rsid w:val="0059063C"/>
    <w:rsid w:val="0059611F"/>
    <w:rsid w:val="005D2996"/>
    <w:rsid w:val="005F1D9F"/>
    <w:rsid w:val="005F5807"/>
    <w:rsid w:val="0064371B"/>
    <w:rsid w:val="006904E5"/>
    <w:rsid w:val="006A5134"/>
    <w:rsid w:val="006A54E7"/>
    <w:rsid w:val="006D0BA6"/>
    <w:rsid w:val="006E1296"/>
    <w:rsid w:val="007012C0"/>
    <w:rsid w:val="00706049"/>
    <w:rsid w:val="00733B3A"/>
    <w:rsid w:val="00750296"/>
    <w:rsid w:val="0075541C"/>
    <w:rsid w:val="00766336"/>
    <w:rsid w:val="00800E05"/>
    <w:rsid w:val="00824809"/>
    <w:rsid w:val="00885904"/>
    <w:rsid w:val="008B5997"/>
    <w:rsid w:val="00911DB0"/>
    <w:rsid w:val="00944B31"/>
    <w:rsid w:val="00962A7E"/>
    <w:rsid w:val="009737A8"/>
    <w:rsid w:val="009769D8"/>
    <w:rsid w:val="00991D94"/>
    <w:rsid w:val="00992613"/>
    <w:rsid w:val="009B3F4B"/>
    <w:rsid w:val="009C310F"/>
    <w:rsid w:val="00A129FC"/>
    <w:rsid w:val="00A73730"/>
    <w:rsid w:val="00A77309"/>
    <w:rsid w:val="00A86A31"/>
    <w:rsid w:val="00AB04AE"/>
    <w:rsid w:val="00AD013E"/>
    <w:rsid w:val="00AD7041"/>
    <w:rsid w:val="00AE0D82"/>
    <w:rsid w:val="00AE76F9"/>
    <w:rsid w:val="00AF31D7"/>
    <w:rsid w:val="00B033FE"/>
    <w:rsid w:val="00B078BB"/>
    <w:rsid w:val="00B13900"/>
    <w:rsid w:val="00B23678"/>
    <w:rsid w:val="00B52A86"/>
    <w:rsid w:val="00B97E71"/>
    <w:rsid w:val="00BA2B3D"/>
    <w:rsid w:val="00BD7BBA"/>
    <w:rsid w:val="00BF2839"/>
    <w:rsid w:val="00C25E37"/>
    <w:rsid w:val="00C73FAE"/>
    <w:rsid w:val="00C97FEE"/>
    <w:rsid w:val="00D13F82"/>
    <w:rsid w:val="00D25489"/>
    <w:rsid w:val="00D255C7"/>
    <w:rsid w:val="00D268B4"/>
    <w:rsid w:val="00D35C3B"/>
    <w:rsid w:val="00D60F98"/>
    <w:rsid w:val="00D74A24"/>
    <w:rsid w:val="00D87460"/>
    <w:rsid w:val="00DA010A"/>
    <w:rsid w:val="00DA533B"/>
    <w:rsid w:val="00DA5584"/>
    <w:rsid w:val="00DE7C77"/>
    <w:rsid w:val="00E36879"/>
    <w:rsid w:val="00E37A99"/>
    <w:rsid w:val="00E45201"/>
    <w:rsid w:val="00E63D28"/>
    <w:rsid w:val="00E64468"/>
    <w:rsid w:val="00E72F64"/>
    <w:rsid w:val="00E756CB"/>
    <w:rsid w:val="00EE1C46"/>
    <w:rsid w:val="00EF7F58"/>
    <w:rsid w:val="00F01DCB"/>
    <w:rsid w:val="00F11670"/>
    <w:rsid w:val="00F2258A"/>
    <w:rsid w:val="00F33A16"/>
    <w:rsid w:val="00F43031"/>
    <w:rsid w:val="00FD0C4E"/>
    <w:rsid w:val="00FD111A"/>
    <w:rsid w:val="00FD27F2"/>
    <w:rsid w:val="00FE3417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E8C1"/>
  <w15:chartTrackingRefBased/>
  <w15:docId w15:val="{E231608E-EC19-4F84-AD9E-642B877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032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25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Breakspear Daisy</cp:lastModifiedBy>
  <cp:revision>10</cp:revision>
  <cp:lastPrinted>2022-08-04T09:37:00Z</cp:lastPrinted>
  <dcterms:created xsi:type="dcterms:W3CDTF">2022-10-18T08:52:00Z</dcterms:created>
  <dcterms:modified xsi:type="dcterms:W3CDTF">2022-11-02T13:13:00Z</dcterms:modified>
</cp:coreProperties>
</file>