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5855" w:rsidRDefault="003D5855"/>
    <w:p w:rsidR="003D5855" w:rsidRDefault="00DA266E">
      <w:pPr>
        <w:jc w:val="right"/>
      </w:pPr>
      <w:r w:rsidRPr="00EA30A4">
        <w:rPr>
          <w:rFonts w:ascii="Monotype Corsiva" w:hAnsi="Monotype Corsiva"/>
          <w:b/>
          <w:noProof/>
          <w:sz w:val="40"/>
          <w:szCs w:val="36"/>
        </w:rPr>
        <w:drawing>
          <wp:inline distT="0" distB="0" distL="0" distR="0" wp14:anchorId="0509C808" wp14:editId="634B83F7">
            <wp:extent cx="1568137" cy="1128395"/>
            <wp:effectExtent l="0" t="0" r="0" b="0"/>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949" cy="1149127"/>
                    </a:xfrm>
                    <a:prstGeom prst="rect">
                      <a:avLst/>
                    </a:prstGeom>
                    <a:noFill/>
                    <a:ln>
                      <a:noFill/>
                    </a:ln>
                  </pic:spPr>
                </pic:pic>
              </a:graphicData>
            </a:graphic>
          </wp:inline>
        </w:drawing>
      </w:r>
    </w:p>
    <w:p w:rsidR="003D5855" w:rsidRDefault="003D5855"/>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3D5855" w:rsidTr="008F0036">
        <w:trPr>
          <w:trHeight w:val="420"/>
        </w:trPr>
        <w:tc>
          <w:tcPr>
            <w:tcW w:w="10455" w:type="dxa"/>
            <w:gridSpan w:val="2"/>
            <w:shd w:val="clear" w:color="auto" w:fill="666666"/>
            <w:tcMar>
              <w:top w:w="100" w:type="dxa"/>
              <w:left w:w="100" w:type="dxa"/>
              <w:bottom w:w="100" w:type="dxa"/>
              <w:right w:w="100" w:type="dxa"/>
            </w:tcMar>
          </w:tcPr>
          <w:p w:rsidR="003D5855" w:rsidRDefault="007A0364">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3D5855" w:rsidTr="008F0036">
        <w:trPr>
          <w:trHeight w:val="420"/>
        </w:trPr>
        <w:tc>
          <w:tcPr>
            <w:tcW w:w="10455" w:type="dxa"/>
            <w:gridSpan w:val="2"/>
            <w:shd w:val="clear" w:color="auto" w:fill="auto"/>
            <w:tcMar>
              <w:top w:w="100" w:type="dxa"/>
              <w:left w:w="100" w:type="dxa"/>
              <w:bottom w:w="100" w:type="dxa"/>
              <w:right w:w="100" w:type="dxa"/>
            </w:tcMar>
          </w:tcPr>
          <w:p w:rsidR="003D5855" w:rsidRDefault="007A0364">
            <w:pPr>
              <w:widowControl w:val="0"/>
              <w:pBdr>
                <w:top w:val="nil"/>
                <w:left w:val="nil"/>
                <w:bottom w:val="nil"/>
                <w:right w:val="nil"/>
                <w:between w:val="nil"/>
              </w:pBdr>
              <w:spacing w:line="240" w:lineRule="auto"/>
              <w:jc w:val="center"/>
            </w:pPr>
            <w:r>
              <w:rPr>
                <w:b/>
              </w:rPr>
              <w:t xml:space="preserve">Age Range: </w:t>
            </w:r>
            <w:r>
              <w:t>Y5/6</w:t>
            </w:r>
          </w:p>
        </w:tc>
      </w:tr>
      <w:tr w:rsidR="003D5855" w:rsidTr="008F0036">
        <w:tc>
          <w:tcPr>
            <w:tcW w:w="5352" w:type="dxa"/>
            <w:shd w:val="clear" w:color="auto" w:fill="999999"/>
            <w:tcMar>
              <w:top w:w="100" w:type="dxa"/>
              <w:left w:w="100" w:type="dxa"/>
              <w:bottom w:w="100" w:type="dxa"/>
              <w:right w:w="100" w:type="dxa"/>
            </w:tcMar>
          </w:tcPr>
          <w:p w:rsidR="003D5855" w:rsidRDefault="007A0364">
            <w:pPr>
              <w:widowControl w:val="0"/>
              <w:spacing w:line="240" w:lineRule="auto"/>
              <w:jc w:val="center"/>
              <w:rPr>
                <w:b/>
              </w:rPr>
            </w:pPr>
            <w:r>
              <w:rPr>
                <w:b/>
                <w:sz w:val="20"/>
                <w:szCs w:val="20"/>
              </w:rPr>
              <w:t>Weekly M</w:t>
            </w:r>
            <w:r w:rsidR="003B20F0">
              <w:rPr>
                <w:b/>
                <w:sz w:val="20"/>
                <w:szCs w:val="20"/>
              </w:rPr>
              <w:t xml:space="preserve">aths Tasks </w:t>
            </w:r>
            <w:r w:rsidR="00C269FF">
              <w:rPr>
                <w:b/>
                <w:sz w:val="20"/>
                <w:szCs w:val="20"/>
              </w:rPr>
              <w:t xml:space="preserve">(please try and do a </w:t>
            </w:r>
            <w:proofErr w:type="spellStart"/>
            <w:r w:rsidR="00C269FF">
              <w:rPr>
                <w:b/>
                <w:sz w:val="20"/>
                <w:szCs w:val="20"/>
              </w:rPr>
              <w:t>Whiterose</w:t>
            </w:r>
            <w:proofErr w:type="spellEnd"/>
            <w:r w:rsidR="00C269FF">
              <w:rPr>
                <w:b/>
                <w:sz w:val="20"/>
                <w:szCs w:val="20"/>
              </w:rPr>
              <w:t xml:space="preserve"> or a Gareth Metcalf maths lesson every day) </w:t>
            </w:r>
          </w:p>
        </w:tc>
        <w:tc>
          <w:tcPr>
            <w:tcW w:w="5103" w:type="dxa"/>
            <w:shd w:val="clear" w:color="auto" w:fill="999999"/>
            <w:tcMar>
              <w:top w:w="100" w:type="dxa"/>
              <w:left w:w="100" w:type="dxa"/>
              <w:bottom w:w="100" w:type="dxa"/>
              <w:right w:w="100" w:type="dxa"/>
            </w:tcMar>
          </w:tcPr>
          <w:p w:rsidR="003D5855" w:rsidRDefault="003B20F0" w:rsidP="003B20F0">
            <w:pPr>
              <w:widowControl w:val="0"/>
              <w:spacing w:line="240" w:lineRule="auto"/>
              <w:jc w:val="center"/>
              <w:rPr>
                <w:b/>
              </w:rPr>
            </w:pPr>
            <w:r>
              <w:rPr>
                <w:b/>
                <w:sz w:val="20"/>
                <w:szCs w:val="20"/>
              </w:rPr>
              <w:t xml:space="preserve">Weekly Reading Tasks </w:t>
            </w:r>
            <w:r w:rsidR="00C269FF">
              <w:rPr>
                <w:b/>
                <w:sz w:val="20"/>
                <w:szCs w:val="20"/>
              </w:rPr>
              <w:t>(1 per day)</w:t>
            </w:r>
          </w:p>
        </w:tc>
      </w:tr>
      <w:tr w:rsidR="003D5855" w:rsidTr="008F0036">
        <w:tc>
          <w:tcPr>
            <w:tcW w:w="5352" w:type="dxa"/>
            <w:shd w:val="clear" w:color="auto" w:fill="auto"/>
            <w:tcMar>
              <w:top w:w="100" w:type="dxa"/>
              <w:left w:w="100" w:type="dxa"/>
              <w:bottom w:w="100" w:type="dxa"/>
              <w:right w:w="100" w:type="dxa"/>
            </w:tcMar>
          </w:tcPr>
          <w:p w:rsidR="00793A16" w:rsidRPr="00793A16" w:rsidRDefault="00793A16" w:rsidP="00793A16">
            <w:pPr>
              <w:widowControl w:val="0"/>
              <w:numPr>
                <w:ilvl w:val="0"/>
                <w:numId w:val="7"/>
              </w:numPr>
              <w:spacing w:line="240" w:lineRule="auto"/>
            </w:pPr>
            <w:r w:rsidRPr="00793A16">
              <w:t xml:space="preserve">Work on the </w:t>
            </w:r>
            <w:proofErr w:type="spellStart"/>
            <w:r w:rsidRPr="00793A16">
              <w:t>Whiterose</w:t>
            </w:r>
            <w:proofErr w:type="spellEnd"/>
            <w:r w:rsidRPr="00793A16">
              <w:t xml:space="preserve"> Home Learning. This is the scheme we follow at school and recommend. </w:t>
            </w:r>
            <w:hyperlink r:id="rId6" w:history="1">
              <w:r w:rsidRPr="00793A16">
                <w:rPr>
                  <w:rStyle w:val="Hyperlink"/>
                </w:rPr>
                <w:t>https://whiterosemaths.com/homelearning/year-5/</w:t>
              </w:r>
            </w:hyperlink>
          </w:p>
          <w:p w:rsidR="00793A16" w:rsidRPr="00793A16" w:rsidRDefault="00793A16" w:rsidP="00793A16">
            <w:pPr>
              <w:widowControl w:val="0"/>
              <w:numPr>
                <w:ilvl w:val="0"/>
                <w:numId w:val="7"/>
              </w:numPr>
              <w:spacing w:line="240" w:lineRule="auto"/>
            </w:pPr>
            <w:r w:rsidRPr="00793A16">
              <w:t xml:space="preserve">Gareth Metcalf Home Learning: This is excellent and has some great problem solving and reasoning activities. </w:t>
            </w:r>
            <w:hyperlink r:id="rId7" w:history="1">
              <w:r w:rsidRPr="00793A16">
                <w:rPr>
                  <w:rStyle w:val="Hyperlink"/>
                </w:rPr>
                <w:t>http://www.iseemaths.com/lessons56/</w:t>
              </w:r>
            </w:hyperlink>
            <w:r w:rsidRPr="00793A16">
              <w:t xml:space="preserve"> </w:t>
            </w:r>
          </w:p>
          <w:p w:rsidR="00793A16" w:rsidRPr="00793A16" w:rsidRDefault="00793A16" w:rsidP="00793A16">
            <w:pPr>
              <w:widowControl w:val="0"/>
              <w:numPr>
                <w:ilvl w:val="0"/>
                <w:numId w:val="7"/>
              </w:numPr>
              <w:spacing w:line="240" w:lineRule="auto"/>
            </w:pPr>
            <w:r w:rsidRPr="00793A16">
              <w:t xml:space="preserve">Working on </w:t>
            </w:r>
            <w:hyperlink r:id="rId8">
              <w:r w:rsidRPr="00793A16">
                <w:rPr>
                  <w:rStyle w:val="Hyperlink"/>
                </w:rPr>
                <w:t xml:space="preserve">Times Table </w:t>
              </w:r>
              <w:proofErr w:type="spellStart"/>
              <w:r w:rsidRPr="00793A16">
                <w:rPr>
                  <w:rStyle w:val="Hyperlink"/>
                </w:rPr>
                <w:t>Rockstars</w:t>
              </w:r>
              <w:proofErr w:type="spellEnd"/>
            </w:hyperlink>
            <w:r w:rsidRPr="00793A16">
              <w:t xml:space="preserve">. </w:t>
            </w:r>
          </w:p>
          <w:p w:rsidR="00793A16" w:rsidRPr="00793A16" w:rsidRDefault="00793A16" w:rsidP="00793A16">
            <w:pPr>
              <w:widowControl w:val="0"/>
              <w:numPr>
                <w:ilvl w:val="0"/>
                <w:numId w:val="7"/>
              </w:numPr>
              <w:spacing w:line="240" w:lineRule="auto"/>
            </w:pPr>
            <w:r w:rsidRPr="00793A16">
              <w:t xml:space="preserve">Play on </w:t>
            </w:r>
            <w:hyperlink r:id="rId9">
              <w:r w:rsidRPr="00793A16">
                <w:rPr>
                  <w:rStyle w:val="Hyperlink"/>
                </w:rPr>
                <w:t>Hit the Button</w:t>
              </w:r>
            </w:hyperlink>
            <w:r w:rsidRPr="00793A16">
              <w:t xml:space="preserve"> </w:t>
            </w:r>
            <w:proofErr w:type="gramStart"/>
            <w:r w:rsidRPr="00793A16">
              <w:t>-  focus</w:t>
            </w:r>
            <w:proofErr w:type="gramEnd"/>
            <w:r w:rsidRPr="00793A16">
              <w:t xml:space="preserve"> on times tables, division facts and squared numbers. </w:t>
            </w:r>
          </w:p>
          <w:p w:rsidR="00793A16" w:rsidRPr="00793A16" w:rsidRDefault="00793A16" w:rsidP="00793A16">
            <w:pPr>
              <w:widowControl w:val="0"/>
              <w:numPr>
                <w:ilvl w:val="0"/>
                <w:numId w:val="7"/>
              </w:numPr>
              <w:spacing w:line="240" w:lineRule="auto"/>
            </w:pPr>
            <w:r w:rsidRPr="00793A16">
              <w:t xml:space="preserve">Daily </w:t>
            </w:r>
            <w:hyperlink r:id="rId10">
              <w:r w:rsidRPr="00793A16">
                <w:rPr>
                  <w:rStyle w:val="Hyperlink"/>
                </w:rPr>
                <w:t>arithmetic</w:t>
              </w:r>
            </w:hyperlink>
            <w:r w:rsidRPr="00793A16">
              <w:t xml:space="preserve"> for different areas of maths. Your child should aim to work on level 4, 5 and 6 activities. </w:t>
            </w:r>
          </w:p>
          <w:p w:rsidR="000F00E3" w:rsidRPr="008F0036" w:rsidRDefault="000F00E3" w:rsidP="000F00E3">
            <w:pPr>
              <w:widowControl w:val="0"/>
              <w:spacing w:line="240" w:lineRule="auto"/>
            </w:pPr>
          </w:p>
        </w:tc>
        <w:tc>
          <w:tcPr>
            <w:tcW w:w="5103" w:type="dxa"/>
            <w:shd w:val="clear" w:color="auto" w:fill="auto"/>
            <w:tcMar>
              <w:top w:w="100" w:type="dxa"/>
              <w:left w:w="100" w:type="dxa"/>
              <w:bottom w:w="100" w:type="dxa"/>
              <w:right w:w="100" w:type="dxa"/>
            </w:tcMar>
          </w:tcPr>
          <w:p w:rsidR="003D5855" w:rsidRPr="008F0036" w:rsidRDefault="007A0364">
            <w:pPr>
              <w:widowControl w:val="0"/>
              <w:numPr>
                <w:ilvl w:val="0"/>
                <w:numId w:val="4"/>
              </w:numPr>
              <w:spacing w:line="240" w:lineRule="auto"/>
            </w:pPr>
            <w:r w:rsidRPr="008F0036">
              <w:t xml:space="preserve">Your child can continue to read a chapter from their home reading book or a book that they have borrowed from the library. </w:t>
            </w:r>
          </w:p>
          <w:p w:rsidR="003D5855" w:rsidRPr="008F0036" w:rsidRDefault="007A0364">
            <w:pPr>
              <w:widowControl w:val="0"/>
              <w:numPr>
                <w:ilvl w:val="0"/>
                <w:numId w:val="4"/>
              </w:numPr>
              <w:spacing w:line="240" w:lineRule="auto"/>
            </w:pPr>
            <w:r w:rsidRPr="008F0036">
              <w:t xml:space="preserve">After this, ask your child to write a short review detailing their likes and dislikes about the novel so far. Encourage them to justify their opinion with examples from the text. </w:t>
            </w:r>
          </w:p>
          <w:p w:rsidR="003D5855" w:rsidRPr="008F0036" w:rsidRDefault="007A0364">
            <w:pPr>
              <w:widowControl w:val="0"/>
              <w:numPr>
                <w:ilvl w:val="0"/>
                <w:numId w:val="4"/>
              </w:numPr>
              <w:spacing w:line="240" w:lineRule="auto"/>
            </w:pPr>
            <w:r w:rsidRPr="008F0036">
              <w:t>Encourage your child to record any words that have captured their interest from the chapter that they have read. They can write antonyms for these words.</w:t>
            </w:r>
          </w:p>
          <w:p w:rsidR="003D5855" w:rsidRPr="008F0036" w:rsidRDefault="007A0364">
            <w:pPr>
              <w:widowControl w:val="0"/>
              <w:numPr>
                <w:ilvl w:val="0"/>
                <w:numId w:val="4"/>
              </w:numPr>
              <w:spacing w:line="240" w:lineRule="auto"/>
            </w:pPr>
            <w:r w:rsidRPr="008F0036">
              <w:t xml:space="preserve">Challenge your child to read to another member of the family. This doesn’t have to be a book so they can be as imaginative as they wish. </w:t>
            </w:r>
          </w:p>
          <w:p w:rsidR="003D5855" w:rsidRDefault="007A0364">
            <w:pPr>
              <w:widowControl w:val="0"/>
              <w:numPr>
                <w:ilvl w:val="0"/>
                <w:numId w:val="4"/>
              </w:numPr>
              <w:pBdr>
                <w:top w:val="nil"/>
                <w:left w:val="nil"/>
                <w:bottom w:val="nil"/>
                <w:right w:val="nil"/>
                <w:between w:val="nil"/>
              </w:pBdr>
              <w:spacing w:line="240" w:lineRule="auto"/>
            </w:pPr>
            <w:r w:rsidRPr="008F0036">
              <w:t xml:space="preserve">Your child can visit </w:t>
            </w:r>
            <w:hyperlink r:id="rId11">
              <w:proofErr w:type="spellStart"/>
              <w:r w:rsidRPr="008F0036">
                <w:rPr>
                  <w:color w:val="1155CC"/>
                  <w:u w:val="single"/>
                </w:rPr>
                <w:t>authorfy</w:t>
              </w:r>
              <w:proofErr w:type="spellEnd"/>
            </w:hyperlink>
            <w:r w:rsidRPr="008F0036">
              <w:t xml:space="preserve">. Join the website so that they can access videos, author masterclasses and other activities over the next few weeks.   </w:t>
            </w:r>
          </w:p>
          <w:p w:rsidR="00793A16" w:rsidRDefault="00793A16">
            <w:pPr>
              <w:widowControl w:val="0"/>
              <w:numPr>
                <w:ilvl w:val="0"/>
                <w:numId w:val="4"/>
              </w:numPr>
              <w:pBdr>
                <w:top w:val="nil"/>
                <w:left w:val="nil"/>
                <w:bottom w:val="nil"/>
                <w:right w:val="nil"/>
                <w:between w:val="nil"/>
              </w:pBdr>
              <w:spacing w:line="240" w:lineRule="auto"/>
            </w:pPr>
            <w:r>
              <w:t xml:space="preserve">Listen to David </w:t>
            </w:r>
            <w:proofErr w:type="spellStart"/>
            <w:r>
              <w:t>Walliams</w:t>
            </w:r>
            <w:proofErr w:type="spellEnd"/>
            <w:r>
              <w:t xml:space="preserve"> read live! </w:t>
            </w:r>
            <w:hyperlink r:id="rId12" w:history="1">
              <w:r w:rsidRPr="00793A16">
                <w:rPr>
                  <w:rStyle w:val="Hyperlink"/>
                </w:rPr>
                <w:t>https://www.worldofdavidwalliams.com/davidwalliamslive/</w:t>
              </w:r>
            </w:hyperlink>
          </w:p>
          <w:p w:rsidR="00793A16" w:rsidRDefault="00793A16">
            <w:pPr>
              <w:widowControl w:val="0"/>
              <w:numPr>
                <w:ilvl w:val="0"/>
                <w:numId w:val="4"/>
              </w:numPr>
              <w:pBdr>
                <w:top w:val="nil"/>
                <w:left w:val="nil"/>
                <w:bottom w:val="nil"/>
                <w:right w:val="nil"/>
                <w:between w:val="nil"/>
              </w:pBdr>
              <w:spacing w:line="240" w:lineRule="auto"/>
            </w:pPr>
            <w:r>
              <w:t xml:space="preserve">BBC </w:t>
            </w:r>
            <w:proofErr w:type="spellStart"/>
            <w:r>
              <w:t>Bitesize</w:t>
            </w:r>
            <w:proofErr w:type="spellEnd"/>
            <w:r>
              <w:t xml:space="preserve"> Reading Lesson: </w:t>
            </w:r>
            <w:hyperlink r:id="rId13" w:history="1">
              <w:r w:rsidRPr="00793A16">
                <w:rPr>
                  <w:color w:val="0000FF"/>
                  <w:u w:val="single"/>
                </w:rPr>
                <w:t>https://www.bbc.co.uk/bitesize/articles/zn8bgwx</w:t>
              </w:r>
            </w:hyperlink>
          </w:p>
          <w:p w:rsidR="008F0036" w:rsidRPr="008F0036" w:rsidRDefault="008F0036" w:rsidP="008F0036">
            <w:pPr>
              <w:widowControl w:val="0"/>
              <w:pBdr>
                <w:top w:val="nil"/>
                <w:left w:val="nil"/>
                <w:bottom w:val="nil"/>
                <w:right w:val="nil"/>
                <w:between w:val="nil"/>
              </w:pBdr>
              <w:spacing w:line="240" w:lineRule="auto"/>
            </w:pPr>
          </w:p>
        </w:tc>
      </w:tr>
      <w:tr w:rsidR="003D5855" w:rsidTr="008F0036">
        <w:tc>
          <w:tcPr>
            <w:tcW w:w="5352" w:type="dxa"/>
            <w:shd w:val="clear" w:color="auto" w:fill="999999"/>
            <w:tcMar>
              <w:top w:w="100" w:type="dxa"/>
              <w:left w:w="100" w:type="dxa"/>
              <w:bottom w:w="100" w:type="dxa"/>
              <w:right w:w="100" w:type="dxa"/>
            </w:tcMar>
          </w:tcPr>
          <w:p w:rsidR="003D5855" w:rsidRPr="008F0036" w:rsidRDefault="007A0364" w:rsidP="003B20F0">
            <w:pPr>
              <w:widowControl w:val="0"/>
              <w:spacing w:line="240" w:lineRule="auto"/>
              <w:jc w:val="center"/>
              <w:rPr>
                <w:b/>
              </w:rPr>
            </w:pPr>
            <w:r w:rsidRPr="008F0036">
              <w:rPr>
                <w:b/>
              </w:rPr>
              <w:t xml:space="preserve">Weekly Spelling Tasks </w:t>
            </w:r>
            <w:r w:rsidR="00C269FF">
              <w:rPr>
                <w:b/>
              </w:rPr>
              <w:t xml:space="preserve">(20 </w:t>
            </w:r>
            <w:proofErr w:type="spellStart"/>
            <w:r w:rsidR="00C269FF">
              <w:rPr>
                <w:b/>
              </w:rPr>
              <w:t>mins</w:t>
            </w:r>
            <w:proofErr w:type="spellEnd"/>
            <w:r w:rsidR="00C269FF">
              <w:rPr>
                <w:b/>
              </w:rPr>
              <w:t xml:space="preserve"> Per day)</w:t>
            </w:r>
          </w:p>
        </w:tc>
        <w:tc>
          <w:tcPr>
            <w:tcW w:w="5103" w:type="dxa"/>
            <w:shd w:val="clear" w:color="auto" w:fill="999999"/>
            <w:tcMar>
              <w:top w:w="100" w:type="dxa"/>
              <w:left w:w="100" w:type="dxa"/>
              <w:bottom w:w="100" w:type="dxa"/>
              <w:right w:w="100" w:type="dxa"/>
            </w:tcMar>
          </w:tcPr>
          <w:p w:rsidR="003D5855" w:rsidRPr="008F0036" w:rsidRDefault="007A0364" w:rsidP="003B20F0">
            <w:pPr>
              <w:widowControl w:val="0"/>
              <w:pBdr>
                <w:top w:val="nil"/>
                <w:left w:val="nil"/>
                <w:bottom w:val="nil"/>
                <w:right w:val="nil"/>
                <w:between w:val="nil"/>
              </w:pBdr>
              <w:spacing w:line="240" w:lineRule="auto"/>
              <w:jc w:val="center"/>
              <w:rPr>
                <w:b/>
              </w:rPr>
            </w:pPr>
            <w:r w:rsidRPr="008F0036">
              <w:rPr>
                <w:b/>
              </w:rPr>
              <w:t xml:space="preserve">Weekly Writing Tasks </w:t>
            </w:r>
            <w:r w:rsidR="00C269FF">
              <w:rPr>
                <w:b/>
              </w:rPr>
              <w:t>(1 per day)</w:t>
            </w:r>
          </w:p>
        </w:tc>
      </w:tr>
      <w:tr w:rsidR="003D5855" w:rsidTr="008F0036">
        <w:tc>
          <w:tcPr>
            <w:tcW w:w="5352" w:type="dxa"/>
            <w:tcBorders>
              <w:bottom w:val="single" w:sz="8" w:space="0" w:color="808080" w:themeColor="background1" w:themeShade="80"/>
            </w:tcBorders>
            <w:shd w:val="clear" w:color="auto" w:fill="auto"/>
            <w:tcMar>
              <w:top w:w="100" w:type="dxa"/>
              <w:left w:w="100" w:type="dxa"/>
              <w:bottom w:w="100" w:type="dxa"/>
              <w:right w:w="100" w:type="dxa"/>
            </w:tcMar>
          </w:tcPr>
          <w:p w:rsidR="003D5855" w:rsidRPr="008F0036" w:rsidRDefault="007A0364">
            <w:pPr>
              <w:widowControl w:val="0"/>
              <w:numPr>
                <w:ilvl w:val="0"/>
                <w:numId w:val="2"/>
              </w:numPr>
              <w:spacing w:line="240" w:lineRule="auto"/>
              <w:rPr>
                <w:b/>
              </w:rPr>
            </w:pPr>
            <w:r w:rsidRPr="008F0036">
              <w:t>Encourage your child to practise the Year 5/ 6 Common Exception Words (see list)</w:t>
            </w:r>
          </w:p>
          <w:p w:rsidR="003D5855" w:rsidRPr="008F0036" w:rsidRDefault="007A0364">
            <w:pPr>
              <w:widowControl w:val="0"/>
              <w:numPr>
                <w:ilvl w:val="0"/>
                <w:numId w:val="2"/>
              </w:numPr>
              <w:spacing w:line="240" w:lineRule="auto"/>
            </w:pPr>
            <w:r w:rsidRPr="008F0036">
              <w:t>Then ask your child to choose 5 Common Exception words. They can then write a synonym, antonym, the meaning and an example of how to use the word in a sentence.</w:t>
            </w:r>
          </w:p>
          <w:p w:rsidR="00D23F2D" w:rsidRPr="008F0036" w:rsidRDefault="00D23F2D" w:rsidP="00D23F2D">
            <w:pPr>
              <w:pStyle w:val="ListParagraph"/>
              <w:numPr>
                <w:ilvl w:val="0"/>
                <w:numId w:val="2"/>
              </w:numPr>
            </w:pPr>
            <w:r w:rsidRPr="008F0036">
              <w:t>Practise spellings on Spelling Frame</w:t>
            </w:r>
            <w:r w:rsidR="003B20F0" w:rsidRPr="003B20F0">
              <w:t xml:space="preserve"> </w:t>
            </w:r>
            <w:hyperlink r:id="rId14" w:history="1">
              <w:r w:rsidR="003B20F0" w:rsidRPr="003B20F0">
                <w:rPr>
                  <w:color w:val="0000FF"/>
                  <w:u w:val="single"/>
                </w:rPr>
                <w:t>https://spellingframe.co.uk/spelling-rule/5/Year-5-and-6</w:t>
              </w:r>
            </w:hyperlink>
            <w:r w:rsidRPr="008F0036">
              <w:t xml:space="preserve"> and co</w:t>
            </w:r>
            <w:r w:rsidR="003B20F0">
              <w:t>mplete some spelling shed tasks.</w:t>
            </w:r>
          </w:p>
          <w:p w:rsidR="003D5855" w:rsidRPr="008F0036" w:rsidRDefault="007A0364">
            <w:pPr>
              <w:widowControl w:val="0"/>
              <w:numPr>
                <w:ilvl w:val="0"/>
                <w:numId w:val="2"/>
              </w:numPr>
              <w:spacing w:line="240" w:lineRule="auto"/>
            </w:pPr>
            <w:r w:rsidRPr="008F0036">
              <w:t xml:space="preserve">Your child can create a vocabulary bank </w:t>
            </w:r>
            <w:r w:rsidRPr="008F0036">
              <w:lastRenderedPageBreak/>
              <w:t xml:space="preserve">about the area they live in. They may want to use this for some of their writing tasks this week. </w:t>
            </w:r>
          </w:p>
          <w:p w:rsidR="003D5855" w:rsidRPr="008F0036" w:rsidRDefault="007A0364">
            <w:pPr>
              <w:widowControl w:val="0"/>
              <w:numPr>
                <w:ilvl w:val="0"/>
                <w:numId w:val="9"/>
              </w:numPr>
              <w:spacing w:line="240" w:lineRule="auto"/>
            </w:pPr>
            <w:r w:rsidRPr="008F0036">
              <w:t>Get your child to proofread their writing from the day. They can use a dictionary to check the spelling of any words that they found challenging. This will also enable them to check that the meaning of the word is suitable for the sentence.</w:t>
            </w:r>
          </w:p>
        </w:tc>
        <w:tc>
          <w:tcPr>
            <w:tcW w:w="5103" w:type="dxa"/>
            <w:tcBorders>
              <w:bottom w:val="single" w:sz="8" w:space="0" w:color="808080" w:themeColor="background1" w:themeShade="80"/>
            </w:tcBorders>
            <w:shd w:val="clear" w:color="auto" w:fill="auto"/>
            <w:tcMar>
              <w:top w:w="100" w:type="dxa"/>
              <w:left w:w="100" w:type="dxa"/>
              <w:bottom w:w="100" w:type="dxa"/>
              <w:right w:w="100" w:type="dxa"/>
            </w:tcMar>
          </w:tcPr>
          <w:p w:rsidR="005119F9" w:rsidRPr="008F0036" w:rsidRDefault="005119F9" w:rsidP="005119F9">
            <w:pPr>
              <w:widowControl w:val="0"/>
              <w:numPr>
                <w:ilvl w:val="0"/>
                <w:numId w:val="9"/>
              </w:numPr>
              <w:pBdr>
                <w:top w:val="nil"/>
                <w:left w:val="nil"/>
                <w:bottom w:val="nil"/>
                <w:right w:val="nil"/>
                <w:between w:val="nil"/>
              </w:pBdr>
              <w:spacing w:line="240" w:lineRule="auto"/>
            </w:pPr>
            <w:r w:rsidRPr="008F0036">
              <w:lastRenderedPageBreak/>
              <w:t xml:space="preserve">Jane </w:t>
            </w:r>
            <w:proofErr w:type="spellStart"/>
            <w:r w:rsidRPr="008F0036">
              <w:t>Considine</w:t>
            </w:r>
            <w:proofErr w:type="spellEnd"/>
            <w:r w:rsidRPr="008F0036">
              <w:t xml:space="preserve"> offers daily writing videos: </w:t>
            </w:r>
            <w:hyperlink r:id="rId15" w:history="1">
              <w:r w:rsidRPr="008F0036">
                <w:rPr>
                  <w:color w:val="0000FF"/>
                  <w:u w:val="single"/>
                </w:rPr>
                <w:t>https://www.youtube.com/channel/UCuaq74gHBALPcb1nbJ1EF2Q</w:t>
              </w:r>
            </w:hyperlink>
          </w:p>
          <w:p w:rsidR="003D5855" w:rsidRPr="008F0036" w:rsidRDefault="007A0364" w:rsidP="005119F9">
            <w:pPr>
              <w:widowControl w:val="0"/>
              <w:numPr>
                <w:ilvl w:val="0"/>
                <w:numId w:val="9"/>
              </w:numPr>
              <w:spacing w:line="240" w:lineRule="auto"/>
            </w:pPr>
            <w:r w:rsidRPr="008F0036">
              <w:t xml:space="preserve">Ask your child to write a diary entry/newspaper report summarising the events from the </w:t>
            </w:r>
            <w:proofErr w:type="spellStart"/>
            <w:r w:rsidRPr="008F0036">
              <w:t>day.This</w:t>
            </w:r>
            <w:proofErr w:type="spellEnd"/>
            <w:r w:rsidRPr="008F0036">
              <w:t xml:space="preserve"> time, this must be the events for another family member. </w:t>
            </w:r>
          </w:p>
          <w:p w:rsidR="003D5855" w:rsidRPr="008F0036" w:rsidRDefault="007A0364" w:rsidP="005119F9">
            <w:pPr>
              <w:widowControl w:val="0"/>
              <w:numPr>
                <w:ilvl w:val="0"/>
                <w:numId w:val="9"/>
              </w:numPr>
              <w:spacing w:line="240" w:lineRule="auto"/>
            </w:pPr>
            <w:r w:rsidRPr="008F0036">
              <w:t xml:space="preserve">Your child must choose one </w:t>
            </w:r>
            <w:r w:rsidR="00045E34">
              <w:t>of the</w:t>
            </w:r>
            <w:r w:rsidRPr="008F0036">
              <w:t xml:space="preserve"> locations below and create a persuasive leaflet about this place. Places they could write about are: The Bull Ring, Cadbury World, </w:t>
            </w:r>
            <w:proofErr w:type="spellStart"/>
            <w:r w:rsidRPr="008F0036">
              <w:t>Sarehole</w:t>
            </w:r>
            <w:proofErr w:type="spellEnd"/>
            <w:r w:rsidRPr="008F0036">
              <w:t xml:space="preserve"> Mill or another place that </w:t>
            </w:r>
            <w:r w:rsidRPr="008F0036">
              <w:lastRenderedPageBreak/>
              <w:t xml:space="preserve">interests them.    </w:t>
            </w:r>
          </w:p>
          <w:p w:rsidR="003D5855" w:rsidRPr="008F0036" w:rsidRDefault="007A0364" w:rsidP="005119F9">
            <w:pPr>
              <w:widowControl w:val="0"/>
              <w:numPr>
                <w:ilvl w:val="0"/>
                <w:numId w:val="9"/>
              </w:numPr>
              <w:spacing w:line="240" w:lineRule="auto"/>
            </w:pPr>
            <w:r w:rsidRPr="008F0036">
              <w:t>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George Cadbury, Joseph Chamberlain or Benjamin Zephaniah.</w:t>
            </w:r>
          </w:p>
          <w:p w:rsidR="003D5855" w:rsidRPr="008F0036" w:rsidRDefault="007A0364" w:rsidP="005119F9">
            <w:pPr>
              <w:widowControl w:val="0"/>
              <w:numPr>
                <w:ilvl w:val="0"/>
                <w:numId w:val="9"/>
              </w:numPr>
              <w:spacing w:line="240" w:lineRule="auto"/>
            </w:pPr>
            <w:r w:rsidRPr="008F0036">
              <w:rPr>
                <w:b/>
                <w:i/>
              </w:rPr>
              <w:t xml:space="preserve">HS2 (The high speed railway line) should continue to be built. </w:t>
            </w:r>
            <w:r w:rsidRPr="008F0036">
              <w:t xml:space="preserve">Do you agree/disagree? Your child can write an argument about this statement. </w:t>
            </w:r>
          </w:p>
          <w:p w:rsidR="003D5855" w:rsidRDefault="007A0364" w:rsidP="005119F9">
            <w:pPr>
              <w:widowControl w:val="0"/>
              <w:numPr>
                <w:ilvl w:val="0"/>
                <w:numId w:val="9"/>
              </w:numPr>
              <w:spacing w:line="240" w:lineRule="auto"/>
            </w:pPr>
            <w:r w:rsidRPr="008F0036">
              <w:rPr>
                <w:b/>
              </w:rPr>
              <w:t>Story Task:</w:t>
            </w:r>
            <w:r w:rsidRPr="008F0036">
              <w:t xml:space="preserve"> Your child can now invent a new character for their very own story. They must think about the setting they created last week and how their character would fit in to this. They must also consider the audience they want their story to appeal to.</w:t>
            </w:r>
          </w:p>
          <w:p w:rsidR="000F00E3" w:rsidRDefault="000F00E3" w:rsidP="000F00E3">
            <w:pPr>
              <w:widowControl w:val="0"/>
              <w:spacing w:line="240" w:lineRule="auto"/>
            </w:pPr>
          </w:p>
          <w:p w:rsidR="000F00E3" w:rsidRPr="008F0036" w:rsidRDefault="000F00E3" w:rsidP="000F00E3">
            <w:pPr>
              <w:widowControl w:val="0"/>
              <w:spacing w:line="240" w:lineRule="auto"/>
            </w:pPr>
          </w:p>
        </w:tc>
      </w:tr>
      <w:tr w:rsidR="0092739F" w:rsidTr="008F0036">
        <w:trPr>
          <w:trHeight w:val="336"/>
        </w:trPr>
        <w:tc>
          <w:tcPr>
            <w:tcW w:w="10455" w:type="dxa"/>
            <w:gridSpan w:val="2"/>
            <w:tcBorders>
              <w:top w:val="single" w:sz="8" w:space="0" w:color="808080" w:themeColor="background1" w:themeShade="80"/>
              <w:left w:val="single" w:sz="8" w:space="0" w:color="808080" w:themeColor="background1" w:themeShade="80"/>
              <w:bottom w:val="single" w:sz="8" w:space="0" w:color="000000"/>
              <w:right w:val="single" w:sz="8" w:space="0" w:color="808080" w:themeColor="background1" w:themeShade="80"/>
            </w:tcBorders>
            <w:shd w:val="clear" w:color="auto" w:fill="808080" w:themeFill="background1" w:themeFillShade="80"/>
            <w:tcMar>
              <w:top w:w="100" w:type="dxa"/>
              <w:left w:w="100" w:type="dxa"/>
              <w:bottom w:w="100" w:type="dxa"/>
              <w:right w:w="100" w:type="dxa"/>
            </w:tcMar>
          </w:tcPr>
          <w:p w:rsidR="0092739F" w:rsidRPr="008F0036" w:rsidRDefault="0092739F" w:rsidP="0092739F">
            <w:pPr>
              <w:widowControl w:val="0"/>
              <w:pBdr>
                <w:top w:val="nil"/>
                <w:left w:val="nil"/>
                <w:bottom w:val="nil"/>
                <w:right w:val="nil"/>
                <w:between w:val="nil"/>
              </w:pBdr>
              <w:spacing w:line="240" w:lineRule="auto"/>
              <w:jc w:val="center"/>
            </w:pPr>
            <w:r w:rsidRPr="008F0036">
              <w:rPr>
                <w:b/>
              </w:rPr>
              <w:lastRenderedPageBreak/>
              <w:t xml:space="preserve">Exercise Opportunities and Challenges (Aim for a couple a day) </w:t>
            </w:r>
          </w:p>
        </w:tc>
      </w:tr>
      <w:tr w:rsidR="0092739F" w:rsidTr="008F0036">
        <w:trPr>
          <w:trHeight w:val="420"/>
        </w:trPr>
        <w:tc>
          <w:tcPr>
            <w:tcW w:w="10455" w:type="dxa"/>
            <w:gridSpan w:val="2"/>
            <w:shd w:val="clear" w:color="auto" w:fill="FFFFFF" w:themeFill="background1"/>
            <w:tcMar>
              <w:top w:w="100" w:type="dxa"/>
              <w:left w:w="100" w:type="dxa"/>
              <w:bottom w:w="100" w:type="dxa"/>
              <w:right w:w="100" w:type="dxa"/>
            </w:tcMar>
          </w:tcPr>
          <w:p w:rsidR="003035E9" w:rsidRPr="008F0036" w:rsidRDefault="005B4A1F" w:rsidP="003035E9">
            <w:pPr>
              <w:widowControl w:val="0"/>
              <w:pBdr>
                <w:top w:val="nil"/>
                <w:left w:val="nil"/>
                <w:bottom w:val="nil"/>
                <w:right w:val="nil"/>
                <w:between w:val="nil"/>
              </w:pBdr>
              <w:spacing w:line="240" w:lineRule="auto"/>
              <w:rPr>
                <w:b/>
              </w:rPr>
            </w:pPr>
            <w:hyperlink r:id="rId16" w:tgtFrame="_blank" w:history="1">
              <w:r w:rsidR="003035E9" w:rsidRPr="008F0036">
                <w:rPr>
                  <w:rStyle w:val="Hyperlink"/>
                  <w:b/>
                </w:rPr>
                <w:t>https://www.nhs.uk/10-minute-shake-up/shake-ups</w:t>
              </w:r>
            </w:hyperlink>
          </w:p>
          <w:p w:rsidR="003035E9" w:rsidRPr="008F0036" w:rsidRDefault="005B4A1F" w:rsidP="003035E9">
            <w:pPr>
              <w:widowControl w:val="0"/>
              <w:pBdr>
                <w:top w:val="nil"/>
                <w:left w:val="nil"/>
                <w:bottom w:val="nil"/>
                <w:right w:val="nil"/>
                <w:between w:val="nil"/>
              </w:pBdr>
              <w:spacing w:line="240" w:lineRule="auto"/>
              <w:rPr>
                <w:b/>
              </w:rPr>
            </w:pPr>
            <w:hyperlink r:id="rId17" w:tgtFrame="_blank" w:history="1">
              <w:r w:rsidR="003035E9" w:rsidRPr="008F0036">
                <w:rPr>
                  <w:rStyle w:val="Hyperlink"/>
                  <w:b/>
                </w:rPr>
                <w:t>https://www.youtube.com/watch?v=sHd2s_saYsQ</w:t>
              </w:r>
            </w:hyperlink>
            <w:r w:rsidR="003035E9" w:rsidRPr="008F0036">
              <w:rPr>
                <w:b/>
              </w:rPr>
              <w:t> – kids bop dance along – there’s lots of videos for you to try.</w:t>
            </w:r>
          </w:p>
          <w:p w:rsidR="003035E9" w:rsidRPr="008F0036" w:rsidRDefault="005B4A1F" w:rsidP="003035E9">
            <w:pPr>
              <w:widowControl w:val="0"/>
              <w:pBdr>
                <w:top w:val="nil"/>
                <w:left w:val="nil"/>
                <w:bottom w:val="nil"/>
                <w:right w:val="nil"/>
                <w:between w:val="nil"/>
              </w:pBdr>
              <w:spacing w:line="240" w:lineRule="auto"/>
              <w:rPr>
                <w:b/>
              </w:rPr>
            </w:pPr>
            <w:hyperlink r:id="rId18" w:tgtFrame="_blank" w:history="1">
              <w:r w:rsidR="003035E9" w:rsidRPr="008F0036">
                <w:rPr>
                  <w:rStyle w:val="Hyperlink"/>
                  <w:b/>
                </w:rPr>
                <w:t>https://www.youtube.com/watch?v=xlg052EKMtk</w:t>
              </w:r>
            </w:hyperlink>
            <w:r w:rsidR="003035E9" w:rsidRPr="008F0036">
              <w:rPr>
                <w:b/>
              </w:rPr>
              <w:t> – frozen themed yoga</w:t>
            </w:r>
          </w:p>
          <w:p w:rsidR="003035E9" w:rsidRPr="008F0036" w:rsidRDefault="005B4A1F" w:rsidP="003035E9">
            <w:pPr>
              <w:widowControl w:val="0"/>
              <w:pBdr>
                <w:top w:val="nil"/>
                <w:left w:val="nil"/>
                <w:bottom w:val="nil"/>
                <w:right w:val="nil"/>
                <w:between w:val="nil"/>
              </w:pBdr>
              <w:spacing w:line="240" w:lineRule="auto"/>
              <w:rPr>
                <w:b/>
              </w:rPr>
            </w:pPr>
            <w:hyperlink r:id="rId19" w:tgtFrame="_blank" w:history="1">
              <w:r w:rsidR="003035E9" w:rsidRPr="008F0036">
                <w:rPr>
                  <w:rStyle w:val="Hyperlink"/>
                  <w:b/>
                </w:rPr>
                <w:t>https://family.gonoodle.com/</w:t>
              </w:r>
            </w:hyperlink>
            <w:r w:rsidR="007933BB" w:rsidRPr="008F0036">
              <w:rPr>
                <w:b/>
              </w:rPr>
              <w:t> strange videos with lots of crazy dance moves – try some out and see what you think!</w:t>
            </w:r>
          </w:p>
          <w:p w:rsidR="00A24443" w:rsidRPr="008F0036" w:rsidRDefault="00A24443" w:rsidP="00A24443">
            <w:pPr>
              <w:shd w:val="clear" w:color="auto" w:fill="FFFFFF"/>
              <w:spacing w:line="240" w:lineRule="auto"/>
              <w:textAlignment w:val="baseline"/>
              <w:rPr>
                <w:rFonts w:eastAsia="Times New Roman"/>
                <w:color w:val="000000"/>
              </w:rPr>
            </w:pPr>
            <w:r w:rsidRPr="008F0036">
              <w:rPr>
                <w:rFonts w:eastAsia="Times New Roman"/>
                <w:color w:val="000000"/>
                <w:bdr w:val="none" w:sz="0" w:space="0" w:color="auto" w:frame="1"/>
              </w:rPr>
              <w:t>Mr Chadwick who works in our school with classes on a Monday has created some videos that are skills based as well as a trick shot video for you to watch and create your own.</w:t>
            </w:r>
          </w:p>
          <w:p w:rsidR="00A24443" w:rsidRPr="008F0036" w:rsidRDefault="00A24443" w:rsidP="00A24443">
            <w:r w:rsidRPr="008F0036">
              <w:rPr>
                <w:color w:val="000000"/>
                <w:shd w:val="clear" w:color="auto" w:fill="FFFFFF"/>
              </w:rPr>
              <w:t>Key Stage 2 - </w:t>
            </w:r>
            <w:hyperlink r:id="rId20" w:tgtFrame="_blank" w:history="1">
              <w:r w:rsidRPr="008F0036">
                <w:rPr>
                  <w:rStyle w:val="Hyperlink"/>
                  <w:bdr w:val="none" w:sz="0" w:space="0" w:color="auto" w:frame="1"/>
                  <w:shd w:val="clear" w:color="auto" w:fill="FFFFFF"/>
                </w:rPr>
                <w:t>https://youtu.be/uB</w:t>
              </w:r>
              <w:bookmarkStart w:id="0" w:name="_GoBack"/>
              <w:bookmarkEnd w:id="0"/>
              <w:r w:rsidRPr="008F0036">
                <w:rPr>
                  <w:rStyle w:val="Hyperlink"/>
                  <w:bdr w:val="none" w:sz="0" w:space="0" w:color="auto" w:frame="1"/>
                  <w:shd w:val="clear" w:color="auto" w:fill="FFFFFF"/>
                </w:rPr>
                <w:t>U</w:t>
              </w:r>
              <w:r w:rsidRPr="008F0036">
                <w:rPr>
                  <w:rStyle w:val="Hyperlink"/>
                  <w:bdr w:val="none" w:sz="0" w:space="0" w:color="auto" w:frame="1"/>
                  <w:shd w:val="clear" w:color="auto" w:fill="FFFFFF"/>
                </w:rPr>
                <w:t>YZ3jNkEs</w:t>
              </w:r>
            </w:hyperlink>
          </w:p>
          <w:p w:rsidR="00A24443" w:rsidRPr="008F0036" w:rsidRDefault="00A24443" w:rsidP="00A24443">
            <w:r w:rsidRPr="008F0036">
              <w:rPr>
                <w:color w:val="000000"/>
                <w:shd w:val="clear" w:color="auto" w:fill="FFFFFF"/>
              </w:rPr>
              <w:t>Trick Shot Video - </w:t>
            </w:r>
            <w:hyperlink r:id="rId21" w:tgtFrame="_blank" w:history="1">
              <w:r w:rsidRPr="008F0036">
                <w:rPr>
                  <w:rStyle w:val="Hyperlink"/>
                  <w:bdr w:val="none" w:sz="0" w:space="0" w:color="auto" w:frame="1"/>
                  <w:shd w:val="clear" w:color="auto" w:fill="FFFFFF"/>
                </w:rPr>
                <w:t>https://youtu.</w:t>
              </w:r>
              <w:r w:rsidRPr="008F0036">
                <w:rPr>
                  <w:rStyle w:val="Hyperlink"/>
                  <w:bdr w:val="none" w:sz="0" w:space="0" w:color="auto" w:frame="1"/>
                  <w:shd w:val="clear" w:color="auto" w:fill="FFFFFF"/>
                </w:rPr>
                <w:t>b</w:t>
              </w:r>
              <w:r w:rsidRPr="008F0036">
                <w:rPr>
                  <w:rStyle w:val="Hyperlink"/>
                  <w:bdr w:val="none" w:sz="0" w:space="0" w:color="auto" w:frame="1"/>
                  <w:shd w:val="clear" w:color="auto" w:fill="FFFFFF"/>
                </w:rPr>
                <w:t>e/pKlbdqrCatM</w:t>
              </w:r>
            </w:hyperlink>
          </w:p>
          <w:p w:rsidR="00A24443" w:rsidRPr="008F0036" w:rsidRDefault="00A24443" w:rsidP="003035E9">
            <w:pPr>
              <w:widowControl w:val="0"/>
              <w:pBdr>
                <w:top w:val="nil"/>
                <w:left w:val="nil"/>
                <w:bottom w:val="nil"/>
                <w:right w:val="nil"/>
                <w:between w:val="nil"/>
              </w:pBdr>
              <w:spacing w:line="240" w:lineRule="auto"/>
              <w:rPr>
                <w:b/>
              </w:rPr>
            </w:pPr>
          </w:p>
          <w:p w:rsidR="00A24443" w:rsidRDefault="00A24443" w:rsidP="003035E9">
            <w:pPr>
              <w:widowControl w:val="0"/>
              <w:pBdr>
                <w:top w:val="nil"/>
                <w:left w:val="nil"/>
                <w:bottom w:val="nil"/>
                <w:right w:val="nil"/>
                <w:between w:val="nil"/>
              </w:pBdr>
              <w:spacing w:line="240" w:lineRule="auto"/>
              <w:rPr>
                <w:rFonts w:eastAsia="Times New Roman"/>
                <w:color w:val="000000"/>
              </w:rPr>
            </w:pPr>
            <w:r w:rsidRPr="008F0036">
              <w:rPr>
                <w:b/>
              </w:rPr>
              <w:t xml:space="preserve">The Oxfordshire school games website is going live with competitions and challenges for you to try </w:t>
            </w:r>
            <w:hyperlink r:id="rId22" w:tgtFrame="_blank" w:history="1">
              <w:r w:rsidRPr="008F0036">
                <w:rPr>
                  <w:rFonts w:eastAsia="Times New Roman"/>
                  <w:color w:val="0000FF"/>
                  <w:u w:val="single"/>
                  <w:bdr w:val="none" w:sz="0" w:space="0" w:color="auto" w:frame="1"/>
                </w:rPr>
                <w:t>www.activeoxfordshire.org/school-games</w:t>
              </w:r>
            </w:hyperlink>
            <w:r w:rsidRPr="008F0036">
              <w:rPr>
                <w:rFonts w:eastAsia="Times New Roman"/>
                <w:color w:val="000000"/>
              </w:rPr>
              <w:t> </w:t>
            </w:r>
          </w:p>
          <w:p w:rsidR="0092739F" w:rsidRPr="008F0036" w:rsidRDefault="0092739F" w:rsidP="003035E9">
            <w:pPr>
              <w:widowControl w:val="0"/>
              <w:pBdr>
                <w:top w:val="nil"/>
                <w:left w:val="nil"/>
                <w:bottom w:val="nil"/>
                <w:right w:val="nil"/>
                <w:between w:val="nil"/>
              </w:pBdr>
              <w:spacing w:line="240" w:lineRule="auto"/>
              <w:rPr>
                <w:b/>
              </w:rPr>
            </w:pPr>
          </w:p>
        </w:tc>
      </w:tr>
      <w:tr w:rsidR="0092739F" w:rsidTr="008F0036">
        <w:trPr>
          <w:trHeight w:val="420"/>
        </w:trPr>
        <w:tc>
          <w:tcPr>
            <w:tcW w:w="10455" w:type="dxa"/>
            <w:gridSpan w:val="2"/>
            <w:shd w:val="clear" w:color="auto" w:fill="999999"/>
            <w:tcMar>
              <w:top w:w="100" w:type="dxa"/>
              <w:left w:w="100" w:type="dxa"/>
              <w:bottom w:w="100" w:type="dxa"/>
              <w:right w:w="100" w:type="dxa"/>
            </w:tcMar>
          </w:tcPr>
          <w:p w:rsidR="0092739F" w:rsidRPr="008F0036" w:rsidRDefault="0092739F">
            <w:pPr>
              <w:widowControl w:val="0"/>
              <w:pBdr>
                <w:top w:val="nil"/>
                <w:left w:val="nil"/>
                <w:bottom w:val="nil"/>
                <w:right w:val="nil"/>
                <w:between w:val="nil"/>
              </w:pBdr>
              <w:spacing w:line="240" w:lineRule="auto"/>
              <w:jc w:val="center"/>
              <w:rPr>
                <w:b/>
              </w:rPr>
            </w:pPr>
            <w:r w:rsidRPr="008F0036">
              <w:rPr>
                <w:b/>
              </w:rPr>
              <w:t>Learning Project - to be done throughout the week</w:t>
            </w:r>
          </w:p>
        </w:tc>
      </w:tr>
      <w:tr w:rsidR="003D5855" w:rsidTr="008F0036">
        <w:trPr>
          <w:trHeight w:val="420"/>
        </w:trPr>
        <w:tc>
          <w:tcPr>
            <w:tcW w:w="10455" w:type="dxa"/>
            <w:gridSpan w:val="2"/>
            <w:shd w:val="clear" w:color="auto" w:fill="auto"/>
            <w:tcMar>
              <w:top w:w="100" w:type="dxa"/>
              <w:left w:w="100" w:type="dxa"/>
              <w:bottom w:w="100" w:type="dxa"/>
              <w:right w:w="100" w:type="dxa"/>
            </w:tcMar>
          </w:tcPr>
          <w:p w:rsidR="003D5855" w:rsidRPr="008F0036" w:rsidRDefault="007A0364">
            <w:pPr>
              <w:rPr>
                <w:b/>
              </w:rPr>
            </w:pPr>
            <w:r w:rsidRPr="008F0036">
              <w:rPr>
                <w:b/>
              </w:rPr>
              <w:t>The project this week aims to provide opportunities for your child to learn more about the area in which they live. Learning may focus on your local area, famous people, key landmarks and links to your city.</w:t>
            </w:r>
          </w:p>
          <w:p w:rsidR="003D5855" w:rsidRPr="008F0036" w:rsidRDefault="003D5855">
            <w:pPr>
              <w:rPr>
                <w:b/>
                <w:u w:val="single"/>
              </w:rPr>
            </w:pPr>
          </w:p>
          <w:p w:rsidR="003D5855" w:rsidRPr="008F0036" w:rsidRDefault="007A0364">
            <w:pPr>
              <w:numPr>
                <w:ilvl w:val="0"/>
                <w:numId w:val="3"/>
              </w:numPr>
              <w:rPr>
                <w:b/>
              </w:rPr>
            </w:pPr>
            <w:r w:rsidRPr="008F0036">
              <w:rPr>
                <w:b/>
                <w:u w:val="single"/>
              </w:rPr>
              <w:t xml:space="preserve">An Architectural Masterpiece- </w:t>
            </w:r>
            <w:r w:rsidRPr="008F0036">
              <w:t xml:space="preserve"> Give your child the task of designing a new building/structure to inspire the residents of their local town or city. They must research, plan, design and then make a model of it using materials from around the house. Ask them to create a criteria for success and then evaluate their model against this. </w:t>
            </w:r>
          </w:p>
          <w:p w:rsidR="003D5855" w:rsidRPr="008F0036" w:rsidRDefault="003D5855"/>
          <w:p w:rsidR="003D5855" w:rsidRPr="008F0036" w:rsidRDefault="007A0364">
            <w:pPr>
              <w:numPr>
                <w:ilvl w:val="0"/>
                <w:numId w:val="5"/>
              </w:numPr>
            </w:pPr>
            <w:r w:rsidRPr="008F0036">
              <w:rPr>
                <w:b/>
                <w:u w:val="single"/>
              </w:rPr>
              <w:t>Promoting Your Local Area-</w:t>
            </w:r>
            <w:r w:rsidRPr="008F0036">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3D5855" w:rsidRPr="008F0036" w:rsidRDefault="007A0364">
            <w:r w:rsidRPr="008F0036">
              <w:lastRenderedPageBreak/>
              <w:t xml:space="preserve"> </w:t>
            </w:r>
          </w:p>
          <w:p w:rsidR="003D5855" w:rsidRPr="008F0036" w:rsidRDefault="007A0364">
            <w:pPr>
              <w:numPr>
                <w:ilvl w:val="0"/>
                <w:numId w:val="3"/>
              </w:numPr>
              <w:rPr>
                <w:b/>
              </w:rPr>
            </w:pPr>
            <w:r w:rsidRPr="008F0036">
              <w:rPr>
                <w:b/>
                <w:u w:val="single"/>
              </w:rPr>
              <w:t xml:space="preserve">Where in the World? - </w:t>
            </w:r>
            <w:r w:rsidRPr="008F0036">
              <w:t>Show your child how to use Google Earth or Google Maps to look at the geo</w:t>
            </w:r>
            <w:r w:rsidR="000F00E3">
              <w:t>graphical features of Oxford</w:t>
            </w:r>
            <w:r w:rsidRPr="008F0036">
              <w:t xml:space="preserve">, Aberystwyth and Perth (Australia). How are these places the same? How are these places different? What impacts the similarities and differences? After, they can then choose three different places and do the same thing. Do they notice any patterns?  </w:t>
            </w:r>
          </w:p>
          <w:p w:rsidR="003D5855" w:rsidRPr="008F0036" w:rsidRDefault="003D5855">
            <w:pPr>
              <w:ind w:left="720"/>
              <w:rPr>
                <w:b/>
                <w:u w:val="single"/>
              </w:rPr>
            </w:pPr>
          </w:p>
          <w:p w:rsidR="003D5855" w:rsidRPr="008F0036" w:rsidRDefault="007A0364">
            <w:pPr>
              <w:numPr>
                <w:ilvl w:val="0"/>
                <w:numId w:val="3"/>
              </w:numPr>
            </w:pPr>
            <w:r w:rsidRPr="008F0036">
              <w:rPr>
                <w:b/>
                <w:u w:val="single"/>
              </w:rPr>
              <w:t xml:space="preserve">Places of Worship </w:t>
            </w:r>
            <w:r w:rsidR="00C87127">
              <w:rPr>
                <w:b/>
                <w:u w:val="single"/>
              </w:rPr>
              <w:t>–</w:t>
            </w:r>
            <w:r w:rsidRPr="008F0036">
              <w:rPr>
                <w:b/>
                <w:u w:val="single"/>
              </w:rPr>
              <w:t xml:space="preserve"> </w:t>
            </w:r>
            <w:r w:rsidR="00C87127">
              <w:t>Explore some different places of worship in Oxfordshire</w:t>
            </w:r>
            <w:r w:rsidRPr="008F0036">
              <w:t xml:space="preserve">. Can your child order them on a timeline based on the year they were built? Why do they think some of these places were built more recently, whilst others were built many years ago? Do they think the society they live in has had an impact on this? </w:t>
            </w:r>
          </w:p>
          <w:p w:rsidR="003D5855" w:rsidRPr="008F0036" w:rsidRDefault="003D5855" w:rsidP="00C87127"/>
          <w:p w:rsidR="003D5855" w:rsidRPr="008F0036" w:rsidRDefault="007A0364">
            <w:pPr>
              <w:numPr>
                <w:ilvl w:val="0"/>
                <w:numId w:val="1"/>
              </w:numPr>
            </w:pPr>
            <w:r w:rsidRPr="008F0036">
              <w:rPr>
                <w:b/>
                <w:u w:val="single"/>
              </w:rPr>
              <w:t>Graffiti Art -</w:t>
            </w:r>
            <w:r w:rsidRPr="008F0036">
              <w:t xml:space="preserve"> </w:t>
            </w:r>
            <w:proofErr w:type="spellStart"/>
            <w:r w:rsidRPr="008F0036">
              <w:t>Digbeth</w:t>
            </w:r>
            <w:proofErr w:type="spellEnd"/>
            <w:r w:rsidRPr="008F0036">
              <w:t xml:space="preserve">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p>
          <w:p w:rsidR="003D5855" w:rsidRPr="008F0036" w:rsidRDefault="003D5855"/>
        </w:tc>
      </w:tr>
      <w:tr w:rsidR="00E06472" w:rsidTr="008F0036">
        <w:trPr>
          <w:trHeight w:val="420"/>
        </w:trPr>
        <w:tc>
          <w:tcPr>
            <w:tcW w:w="10455" w:type="dxa"/>
            <w:gridSpan w:val="2"/>
            <w:tcBorders>
              <w:bottom w:val="single" w:sz="8" w:space="0" w:color="000000"/>
            </w:tcBorders>
            <w:shd w:val="clear" w:color="auto" w:fill="999999"/>
            <w:tcMar>
              <w:top w:w="100" w:type="dxa"/>
              <w:left w:w="100" w:type="dxa"/>
              <w:bottom w:w="100" w:type="dxa"/>
              <w:right w:w="100" w:type="dxa"/>
            </w:tcMar>
          </w:tcPr>
          <w:p w:rsidR="00E06472" w:rsidRPr="008F0036" w:rsidRDefault="00E06472">
            <w:pPr>
              <w:jc w:val="center"/>
              <w:rPr>
                <w:b/>
              </w:rPr>
            </w:pPr>
            <w:r w:rsidRPr="008F0036">
              <w:rPr>
                <w:b/>
              </w:rPr>
              <w:lastRenderedPageBreak/>
              <w:t>The Oak National Academy and BBC Bite Size Daily:</w:t>
            </w:r>
          </w:p>
        </w:tc>
      </w:tr>
      <w:tr w:rsidR="00E06472" w:rsidTr="008F0036">
        <w:trPr>
          <w:trHeight w:val="420"/>
        </w:trPr>
        <w:tc>
          <w:tcPr>
            <w:tcW w:w="10455" w:type="dxa"/>
            <w:gridSpan w:val="2"/>
            <w:shd w:val="clear" w:color="auto" w:fill="FFFFFF" w:themeFill="background1"/>
            <w:tcMar>
              <w:top w:w="100" w:type="dxa"/>
              <w:left w:w="100" w:type="dxa"/>
              <w:bottom w:w="100" w:type="dxa"/>
              <w:right w:w="100" w:type="dxa"/>
            </w:tcMar>
          </w:tcPr>
          <w:p w:rsidR="00E06472" w:rsidRDefault="00E06472">
            <w:pPr>
              <w:jc w:val="center"/>
              <w:rPr>
                <w:b/>
              </w:rPr>
            </w:pPr>
          </w:p>
          <w:p w:rsidR="00C87127" w:rsidRDefault="00793A16">
            <w:pPr>
              <w:jc w:val="center"/>
            </w:pPr>
            <w:r>
              <w:t>The Oak</w:t>
            </w:r>
            <w:r w:rsidR="00045E34">
              <w:t xml:space="preserve"> National Academy provides a wid</w:t>
            </w:r>
            <w:r>
              <w:t>e range of lessons across different subjects that you might like to dip into</w:t>
            </w:r>
            <w:r w:rsidR="003B20F0">
              <w:t xml:space="preserve"> with your child:</w:t>
            </w:r>
            <w:r>
              <w:t xml:space="preserve"> </w:t>
            </w:r>
            <w:hyperlink r:id="rId23" w:history="1">
              <w:r w:rsidRPr="00793A16">
                <w:rPr>
                  <w:color w:val="0000FF"/>
                  <w:u w:val="single"/>
                </w:rPr>
                <w:t>https://www.thenational.</w:t>
              </w:r>
              <w:r w:rsidRPr="00793A16">
                <w:rPr>
                  <w:color w:val="0000FF"/>
                  <w:u w:val="single"/>
                </w:rPr>
                <w:t>a</w:t>
              </w:r>
              <w:r w:rsidRPr="00793A16">
                <w:rPr>
                  <w:color w:val="0000FF"/>
                  <w:u w:val="single"/>
                </w:rPr>
                <w:t>cademy/online-classroom/</w:t>
              </w:r>
            </w:hyperlink>
          </w:p>
          <w:p w:rsidR="00793A16" w:rsidRDefault="00793A16">
            <w:pPr>
              <w:jc w:val="center"/>
            </w:pPr>
          </w:p>
          <w:p w:rsidR="00793A16" w:rsidRDefault="00793A16" w:rsidP="00793A16">
            <w:pPr>
              <w:rPr>
                <w:b/>
              </w:rPr>
            </w:pPr>
            <w:r>
              <w:t xml:space="preserve">BBC </w:t>
            </w:r>
            <w:proofErr w:type="spellStart"/>
            <w:r>
              <w:t>Bitesize</w:t>
            </w:r>
            <w:proofErr w:type="spellEnd"/>
            <w:r>
              <w:t xml:space="preserve"> also provide</w:t>
            </w:r>
            <w:r w:rsidR="003B20F0">
              <w:t>s</w:t>
            </w:r>
            <w:r>
              <w:t xml:space="preserve"> a wide range of lessons you can use to support your </w:t>
            </w:r>
            <w:r w:rsidR="003B20F0">
              <w:t xml:space="preserve">child: </w:t>
            </w:r>
            <w:hyperlink r:id="rId24" w:history="1">
              <w:r w:rsidR="003B20F0" w:rsidRPr="003B20F0">
                <w:rPr>
                  <w:color w:val="0000FF"/>
                  <w:u w:val="single"/>
                </w:rPr>
                <w:t>https://www.bbc.co.uk/bitesize/tags/zhgppg8/year-5-lessons/1</w:t>
              </w:r>
            </w:hyperlink>
          </w:p>
          <w:p w:rsidR="00C87127" w:rsidRPr="008F0036" w:rsidRDefault="00C87127" w:rsidP="003B20F0">
            <w:pPr>
              <w:rPr>
                <w:b/>
              </w:rPr>
            </w:pPr>
          </w:p>
        </w:tc>
      </w:tr>
      <w:tr w:rsidR="003D5855" w:rsidTr="008F0036">
        <w:trPr>
          <w:trHeight w:val="420"/>
        </w:trPr>
        <w:tc>
          <w:tcPr>
            <w:tcW w:w="10455" w:type="dxa"/>
            <w:gridSpan w:val="2"/>
            <w:shd w:val="clear" w:color="auto" w:fill="999999"/>
            <w:tcMar>
              <w:top w:w="100" w:type="dxa"/>
              <w:left w:w="100" w:type="dxa"/>
              <w:bottom w:w="100" w:type="dxa"/>
              <w:right w:w="100" w:type="dxa"/>
            </w:tcMar>
          </w:tcPr>
          <w:p w:rsidR="003D5855" w:rsidRPr="008F0036" w:rsidRDefault="007A0364">
            <w:pPr>
              <w:jc w:val="center"/>
              <w:rPr>
                <w:b/>
              </w:rPr>
            </w:pPr>
            <w:r w:rsidRPr="008F0036">
              <w:rPr>
                <w:b/>
              </w:rPr>
              <w:t>Additional learning resources parents may wish to engage with</w:t>
            </w:r>
          </w:p>
        </w:tc>
      </w:tr>
      <w:tr w:rsidR="003D5855" w:rsidTr="008F0036">
        <w:trPr>
          <w:trHeight w:val="420"/>
        </w:trPr>
        <w:tc>
          <w:tcPr>
            <w:tcW w:w="10455" w:type="dxa"/>
            <w:gridSpan w:val="2"/>
            <w:shd w:val="clear" w:color="auto" w:fill="auto"/>
            <w:tcMar>
              <w:top w:w="100" w:type="dxa"/>
              <w:left w:w="100" w:type="dxa"/>
              <w:bottom w:w="100" w:type="dxa"/>
              <w:right w:w="100" w:type="dxa"/>
            </w:tcMar>
          </w:tcPr>
          <w:p w:rsidR="003D5855" w:rsidRPr="008F0036" w:rsidRDefault="005B4A1F">
            <w:hyperlink r:id="rId25">
              <w:r w:rsidR="007A0364" w:rsidRPr="008F0036">
                <w:rPr>
                  <w:b/>
                  <w:color w:val="1155CC"/>
                  <w:u w:val="single"/>
                </w:rPr>
                <w:t xml:space="preserve">Classroom Secrets Learning Packs </w:t>
              </w:r>
            </w:hyperlink>
            <w:r w:rsidR="007A0364" w:rsidRPr="008F0036">
              <w:rPr>
                <w:b/>
              </w:rPr>
              <w:t xml:space="preserve">- </w:t>
            </w:r>
            <w:r w:rsidR="007A0364" w:rsidRPr="008F0036">
              <w:t xml:space="preserve">These packs are split into different year groups and include activities linked to reading, writing, maths and practical ideas you can do around the home. </w:t>
            </w:r>
          </w:p>
          <w:p w:rsidR="003D5855" w:rsidRPr="008F0036" w:rsidRDefault="005B4A1F">
            <w:hyperlink r:id="rId26">
              <w:proofErr w:type="spellStart"/>
              <w:r w:rsidR="007A0364" w:rsidRPr="008F0036">
                <w:rPr>
                  <w:b/>
                  <w:color w:val="1155CC"/>
                  <w:u w:val="single"/>
                </w:rPr>
                <w:t>Twinkl</w:t>
              </w:r>
              <w:proofErr w:type="spellEnd"/>
            </w:hyperlink>
            <w:r w:rsidR="007A0364" w:rsidRPr="008F0036">
              <w:rPr>
                <w:b/>
              </w:rPr>
              <w:t xml:space="preserve"> - </w:t>
            </w:r>
            <w:r w:rsidR="007A0364" w:rsidRPr="008F0036">
              <w:t xml:space="preserve">to access these resources click on the link and sign up using your own email address and creating your own password. Use the offer code UKTWINKLHELPS. </w:t>
            </w:r>
          </w:p>
          <w:p w:rsidR="003D5855" w:rsidRPr="008F0036" w:rsidRDefault="005B4A1F">
            <w:hyperlink r:id="rId27">
              <w:proofErr w:type="spellStart"/>
              <w:r w:rsidR="007A0364" w:rsidRPr="008F0036">
                <w:rPr>
                  <w:b/>
                  <w:color w:val="1155CC"/>
                  <w:u w:val="single"/>
                </w:rPr>
                <w:t>Headteacherchat</w:t>
              </w:r>
              <w:proofErr w:type="spellEnd"/>
            </w:hyperlink>
            <w:r w:rsidR="007A0364" w:rsidRPr="008F0036">
              <w:t xml:space="preserve"> - This is a blog that has links to various learning platforms. Lots of these are free to access. </w:t>
            </w:r>
          </w:p>
          <w:p w:rsidR="00392B37" w:rsidRPr="008F0036" w:rsidRDefault="005B4A1F">
            <w:hyperlink r:id="rId28" w:history="1">
              <w:r w:rsidR="00392B37" w:rsidRPr="008F0036">
                <w:rPr>
                  <w:rStyle w:val="Hyperlink"/>
                </w:rPr>
                <w:t>https://www.teachactive.org/my-account/?code=71FV0</w:t>
              </w:r>
            </w:hyperlink>
            <w:r w:rsidR="00392B37" w:rsidRPr="008F0036">
              <w:t xml:space="preserve"> – This is a website which prepares active maths tasks which are easy and simple for children to follow.</w:t>
            </w:r>
          </w:p>
          <w:p w:rsidR="00392B37" w:rsidRPr="008F0036" w:rsidRDefault="00392B37">
            <w:pPr>
              <w:rPr>
                <w:b/>
              </w:rPr>
            </w:pPr>
            <w:r w:rsidRPr="008F0036">
              <w:rPr>
                <w:b/>
              </w:rPr>
              <w:t xml:space="preserve">Please see the links on </w:t>
            </w:r>
            <w:proofErr w:type="spellStart"/>
            <w:r w:rsidRPr="008F0036">
              <w:rPr>
                <w:b/>
              </w:rPr>
              <w:t>Stockham</w:t>
            </w:r>
            <w:proofErr w:type="spellEnd"/>
            <w:r w:rsidRPr="008F0036">
              <w:rPr>
                <w:b/>
              </w:rPr>
              <w:t xml:space="preserve"> School’s website.</w:t>
            </w:r>
          </w:p>
        </w:tc>
      </w:tr>
      <w:tr w:rsidR="003D5855" w:rsidTr="008F0036">
        <w:trPr>
          <w:trHeight w:val="420"/>
        </w:trPr>
        <w:tc>
          <w:tcPr>
            <w:tcW w:w="10455" w:type="dxa"/>
            <w:gridSpan w:val="2"/>
            <w:shd w:val="clear" w:color="auto" w:fill="434343"/>
            <w:tcMar>
              <w:top w:w="100" w:type="dxa"/>
              <w:left w:w="100" w:type="dxa"/>
              <w:bottom w:w="100" w:type="dxa"/>
              <w:right w:w="100" w:type="dxa"/>
            </w:tcMar>
          </w:tcPr>
          <w:p w:rsidR="003D5855" w:rsidRDefault="007A036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D5855" w:rsidRDefault="003D5855"/>
    <w:sectPr w:rsidR="003D5855" w:rsidSect="008F0036">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boto">
    <w:altName w:val="Courier New"/>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4CA"/>
    <w:multiLevelType w:val="multilevel"/>
    <w:tmpl w:val="EA6CB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B704D"/>
    <w:multiLevelType w:val="multilevel"/>
    <w:tmpl w:val="32A4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02ED8"/>
    <w:multiLevelType w:val="multilevel"/>
    <w:tmpl w:val="82CC5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F02A4"/>
    <w:multiLevelType w:val="multilevel"/>
    <w:tmpl w:val="DDC67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C340F2"/>
    <w:multiLevelType w:val="multilevel"/>
    <w:tmpl w:val="77E4D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FF19E1"/>
    <w:multiLevelType w:val="multilevel"/>
    <w:tmpl w:val="2024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2102B"/>
    <w:multiLevelType w:val="multilevel"/>
    <w:tmpl w:val="F3D4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531CEF"/>
    <w:multiLevelType w:val="multilevel"/>
    <w:tmpl w:val="7406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321EF1"/>
    <w:multiLevelType w:val="multilevel"/>
    <w:tmpl w:val="5970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E71354"/>
    <w:multiLevelType w:val="multilevel"/>
    <w:tmpl w:val="5C1E5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4157CB"/>
    <w:multiLevelType w:val="multilevel"/>
    <w:tmpl w:val="A01A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4"/>
  </w:num>
  <w:num w:numId="4">
    <w:abstractNumId w:val="6"/>
  </w:num>
  <w:num w:numId="5">
    <w:abstractNumId w:val="3"/>
  </w:num>
  <w:num w:numId="6">
    <w:abstractNumId w:val="8"/>
  </w:num>
  <w:num w:numId="7">
    <w:abstractNumId w:val="2"/>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55"/>
    <w:rsid w:val="00045E34"/>
    <w:rsid w:val="000F00E3"/>
    <w:rsid w:val="003035E9"/>
    <w:rsid w:val="00392B37"/>
    <w:rsid w:val="003B20F0"/>
    <w:rsid w:val="003D5855"/>
    <w:rsid w:val="005119F9"/>
    <w:rsid w:val="005B4A1F"/>
    <w:rsid w:val="007933BB"/>
    <w:rsid w:val="00793A16"/>
    <w:rsid w:val="007A0364"/>
    <w:rsid w:val="008F0036"/>
    <w:rsid w:val="0092739F"/>
    <w:rsid w:val="00A24443"/>
    <w:rsid w:val="00C269FF"/>
    <w:rsid w:val="00C87127"/>
    <w:rsid w:val="00D23F2D"/>
    <w:rsid w:val="00DA266E"/>
    <w:rsid w:val="00E0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3356"/>
  <w15:docId w15:val="{46DBE362-F269-4077-9624-E333383B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23F2D"/>
    <w:pPr>
      <w:ind w:left="720"/>
      <w:contextualSpacing/>
    </w:pPr>
  </w:style>
  <w:style w:type="character" w:styleId="Hyperlink">
    <w:name w:val="Hyperlink"/>
    <w:basedOn w:val="DefaultParagraphFont"/>
    <w:uiPriority w:val="99"/>
    <w:unhideWhenUsed/>
    <w:rsid w:val="00392B37"/>
    <w:rPr>
      <w:color w:val="0000FF"/>
      <w:u w:val="single"/>
    </w:rPr>
  </w:style>
  <w:style w:type="character" w:styleId="FollowedHyperlink">
    <w:name w:val="FollowedHyperlink"/>
    <w:basedOn w:val="DefaultParagraphFont"/>
    <w:uiPriority w:val="99"/>
    <w:semiHidden/>
    <w:unhideWhenUsed/>
    <w:rsid w:val="00C26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7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bbc.co.uk/bitesize/articles/zn8bgwx" TargetMode="External"/><Relationship Id="rId18" Type="http://schemas.openxmlformats.org/officeDocument/2006/relationships/hyperlink" Target="https://www.youtube.com/watch?v=xlg052EKMtk"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hyperlink" Target="https://youtu.be/pKlbdqrCatM" TargetMode="External"/><Relationship Id="rId7" Type="http://schemas.openxmlformats.org/officeDocument/2006/relationships/hyperlink" Target="http://www.iseemaths.com/lessons56/" TargetMode="External"/><Relationship Id="rId12" Type="http://schemas.openxmlformats.org/officeDocument/2006/relationships/hyperlink" Target="https://www.worldofdavidwalliams.com/davidwalliamslive/" TargetMode="External"/><Relationship Id="rId17" Type="http://schemas.openxmlformats.org/officeDocument/2006/relationships/hyperlink" Target="https://www.youtube.com/watch?v=sHd2s_saYsQ"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nhs.uk/10-minute-shake-up/shake-ups" TargetMode="External"/><Relationship Id="rId20" Type="http://schemas.openxmlformats.org/officeDocument/2006/relationships/hyperlink" Target="https://youtu.be/uBUYZ3jNk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iterosemaths.com/homelearning/year-5/" TargetMode="External"/><Relationship Id="rId11" Type="http://schemas.openxmlformats.org/officeDocument/2006/relationships/hyperlink" Target="https://authorfy.com/" TargetMode="External"/><Relationship Id="rId24" Type="http://schemas.openxmlformats.org/officeDocument/2006/relationships/hyperlink" Target="https://www.bbc.co.uk/bitesize/tags/zhgppg8/year-5-lessons/1" TargetMode="External"/><Relationship Id="rId5" Type="http://schemas.openxmlformats.org/officeDocument/2006/relationships/image" Target="media/image1.jpeg"/><Relationship Id="rId15" Type="http://schemas.openxmlformats.org/officeDocument/2006/relationships/hyperlink" Target="https://www.youtube.com/channel/UCuaq74gHBALPcb1nbJ1EF2Q" TargetMode="External"/><Relationship Id="rId23" Type="http://schemas.openxmlformats.org/officeDocument/2006/relationships/hyperlink" Target="https://www.thenational.academy/online-classroom/" TargetMode="External"/><Relationship Id="rId28" Type="http://schemas.openxmlformats.org/officeDocument/2006/relationships/hyperlink" Target="https://www.teachactive.org/my-account/?code=71FV0" TargetMode="External"/><Relationship Id="rId10" Type="http://schemas.openxmlformats.org/officeDocument/2006/relationships/hyperlink" Target="https://www.topmarks.co.uk/maths-games/daily10" TargetMode="External"/><Relationship Id="rId19" Type="http://schemas.openxmlformats.org/officeDocument/2006/relationships/hyperlink" Target="https://family.gonoodle.com/"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spellingframe.co.uk/spelling-rule/5/Year-5-and-6" TargetMode="External"/><Relationship Id="rId22" Type="http://schemas.openxmlformats.org/officeDocument/2006/relationships/hyperlink" Target="http://www.activeoxfordshire.org/school-games" TargetMode="External"/><Relationship Id="rId27" Type="http://schemas.openxmlformats.org/officeDocument/2006/relationships/hyperlink" Target="https://www.headteacherchat.com/post/corona-virus-free-resources-for-teachers-and-schoo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Burbank Joseph</dc:creator>
  <cp:lastModifiedBy>JosephB</cp:lastModifiedBy>
  <cp:revision>3</cp:revision>
  <dcterms:created xsi:type="dcterms:W3CDTF">2020-04-23T19:13:00Z</dcterms:created>
  <dcterms:modified xsi:type="dcterms:W3CDTF">2020-04-24T12:09:00Z</dcterms:modified>
</cp:coreProperties>
</file>