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E1" w:rsidRPr="003E2879" w:rsidRDefault="00B436C8" w:rsidP="003E2879">
      <w:pPr>
        <w:pStyle w:val="Title"/>
        <w:ind w:left="7200" w:firstLine="720"/>
        <w:rPr>
          <w:rFonts w:ascii="Monotype Corsiva" w:hAnsi="Monotype Corsiva"/>
          <w:b w:val="0"/>
          <w:sz w:val="40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-133350</wp:posOffset>
                </wp:positionV>
                <wp:extent cx="5076825" cy="911860"/>
                <wp:effectExtent l="0" t="0" r="317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D3" w:rsidRDefault="00434AD3" w:rsidP="00434AD3">
                            <w:pPr>
                              <w:spacing w:after="120"/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5C4A"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  <w:t>STOCKHAM PRIMARY SCHOOL</w:t>
                            </w:r>
                            <w:r w:rsidRPr="00EA30A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434AD3" w:rsidRDefault="00434AD3" w:rsidP="00434AD3">
                            <w:pPr>
                              <w:spacing w:after="120"/>
                              <w:ind w:left="284" w:righ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30A4">
                              <w:rPr>
                                <w:rFonts w:ascii="Arial" w:hAnsi="Arial" w:cs="Arial"/>
                              </w:rPr>
                              <w:t xml:space="preserve">Stockham Way, Wantage, Oxon OX12 9HL, Tel: 01235 764407, </w:t>
                            </w:r>
                            <w:hyperlink r:id="rId4" w:history="1">
                              <w:r w:rsidRPr="007033A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www.stockham.oxon.sch.uk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434AD3" w:rsidRDefault="00434AD3" w:rsidP="00434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:rsidR="00434AD3" w:rsidRPr="00EE4EBC" w:rsidRDefault="00434AD3" w:rsidP="00434AD3">
                            <w:pPr>
                              <w:pStyle w:val="Title"/>
                              <w:ind w:left="7200" w:firstLine="720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E4EBC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Oxfordshire County Council</w:t>
                            </w:r>
                          </w:p>
                          <w:p w:rsidR="00434AD3" w:rsidRDefault="00434AD3" w:rsidP="00434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:rsidR="00434AD3" w:rsidRDefault="00434AD3" w:rsidP="00434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-10.5pt;width:399.75pt;height:7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" strokecolor="white">
                <v:path arrowok="t"/>
                <v:textbox>
                  <w:txbxContent>
                    <w:p w:rsidR="00434AD3" w:rsidRDefault="00434AD3" w:rsidP="00434AD3">
                      <w:pPr>
                        <w:spacing w:after="120"/>
                        <w:ind w:left="284" w:right="284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A5C4A"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  <w:t>STOCKHAM PRIMARY SCHOOL</w:t>
                      </w:r>
                      <w:r w:rsidRPr="00EA30A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434AD3" w:rsidRDefault="00434AD3" w:rsidP="00434AD3">
                      <w:pPr>
                        <w:spacing w:after="120"/>
                        <w:ind w:left="284" w:right="284"/>
                        <w:jc w:val="center"/>
                        <w:rPr>
                          <w:rFonts w:ascii="Arial" w:hAnsi="Arial" w:cs="Arial"/>
                        </w:rPr>
                      </w:pPr>
                      <w:r w:rsidRPr="00EA30A4">
                        <w:rPr>
                          <w:rFonts w:ascii="Arial" w:hAnsi="Arial" w:cs="Arial"/>
                        </w:rPr>
                        <w:t xml:space="preserve">Stockham Way, Wantage, Oxon OX12 9HL, Tel: 01235 764407, </w:t>
                      </w:r>
                      <w:hyperlink r:id="rId5" w:history="1">
                        <w:r w:rsidRPr="007033A9">
                          <w:rPr>
                            <w:rStyle w:val="Hyperlink"/>
                            <w:rFonts w:ascii="Arial" w:hAnsi="Arial" w:cs="Arial"/>
                          </w:rPr>
                          <w:t>www.stockham.oxon.sch.uk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434AD3" w:rsidRDefault="00434AD3" w:rsidP="00434AD3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434AD3" w:rsidRPr="00EE4EBC" w:rsidRDefault="00434AD3" w:rsidP="00434AD3">
                      <w:pPr>
                        <w:pStyle w:val="Title"/>
                        <w:ind w:left="7200" w:firstLine="720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 w:rsidRPr="00EE4EBC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Oxfordshire County Council</w:t>
                      </w:r>
                    </w:p>
                    <w:p w:rsidR="00434AD3" w:rsidRDefault="00434AD3" w:rsidP="00434AD3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434AD3" w:rsidRDefault="00434AD3" w:rsidP="00434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30A4">
        <w:rPr>
          <w:rFonts w:ascii="Monotype Corsiva" w:hAnsi="Monotype Corsiva"/>
          <w:b w:val="0"/>
          <w:noProof/>
          <w:sz w:val="40"/>
          <w:szCs w:val="36"/>
          <w:lang w:eastAsia="en-GB"/>
        </w:rPr>
        <w:drawing>
          <wp:inline distT="0" distB="0" distL="0" distR="0">
            <wp:extent cx="1257300" cy="901700"/>
            <wp:effectExtent l="0" t="0" r="0" b="0"/>
            <wp:docPr id="1" name="Picture 1" descr="STOCKHAM _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95885</wp:posOffset>
                </wp:positionV>
                <wp:extent cx="160020" cy="16192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A4" w:rsidRPr="00EE4EBC" w:rsidRDefault="00EA30A4" w:rsidP="00EA3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left:0;text-align:left;margin-left:540pt;margin-top:7.55pt;width:12.6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" stroked="f">
                <v:path arrowok="t"/>
                <v:textbox>
                  <w:txbxContent>
                    <w:p w:rsidR="00EA30A4" w:rsidRPr="00EE4EBC" w:rsidRDefault="00EA30A4" w:rsidP="00EA30A4"/>
                  </w:txbxContent>
                </v:textbox>
              </v:shape>
            </w:pict>
          </mc:Fallback>
        </mc:AlternateContent>
      </w:r>
    </w:p>
    <w:p w:rsidR="00FF51E1" w:rsidRDefault="00201A9B" w:rsidP="00A85B61">
      <w:pPr>
        <w:ind w:left="0"/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6555212</wp:posOffset>
                </wp:positionH>
                <wp:positionV relativeFrom="paragraph">
                  <wp:posOffset>311657</wp:posOffset>
                </wp:positionV>
                <wp:extent cx="144145" cy="137160"/>
                <wp:effectExtent l="0" t="0" r="0" b="254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FEED" id="Rectangle 9" o:spid="_x0000_s1026" style="position:absolute;margin-left:516.15pt;margin-top:24.55pt;width:11.3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">
                <v:path arrowok="t"/>
              </v:rect>
            </w:pict>
          </mc:Fallback>
        </mc:AlternateContent>
      </w:r>
      <w:r w:rsidR="0069747E">
        <w:rPr>
          <w:noProof/>
          <w:lang w:eastAsia="en-GB"/>
        </w:rPr>
        <w:t>Cover supervisor</w:t>
      </w:r>
      <w:r w:rsidR="00A85B61">
        <w:rPr>
          <w:b/>
          <w:u w:val="single"/>
        </w:rPr>
        <w:t xml:space="preserve"> – Person specification</w:t>
      </w:r>
    </w:p>
    <w:p w:rsidR="00A85B61" w:rsidRPr="00A85B61" w:rsidRDefault="00201A9B" w:rsidP="00A85B61">
      <w:pPr>
        <w:ind w:left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3060252</wp:posOffset>
                </wp:positionH>
                <wp:positionV relativeFrom="paragraph">
                  <wp:posOffset>6985</wp:posOffset>
                </wp:positionV>
                <wp:extent cx="144145" cy="137160"/>
                <wp:effectExtent l="0" t="0" r="0" b="25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C0B1" id="Rectangle 7" o:spid="_x0000_s1026" style="position:absolute;margin-left:240.95pt;margin-top:.55pt;width:11.35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5475589</wp:posOffset>
                </wp:positionH>
                <wp:positionV relativeFrom="paragraph">
                  <wp:posOffset>7049</wp:posOffset>
                </wp:positionV>
                <wp:extent cx="144145" cy="137160"/>
                <wp:effectExtent l="0" t="0" r="0" b="254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6438" id="Rectangle 8" o:spid="_x0000_s1026" style="position:absolute;margin-left:431.15pt;margin-top:.55pt;width:11.3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4344979</wp:posOffset>
                </wp:positionH>
                <wp:positionV relativeFrom="paragraph">
                  <wp:posOffset>7049</wp:posOffset>
                </wp:positionV>
                <wp:extent cx="144145" cy="137160"/>
                <wp:effectExtent l="0" t="0" r="0" b="254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991A" id="Rectangle 6" o:spid="_x0000_s1026" style="position:absolute;margin-left:342.1pt;margin-top:.55pt;width:11.35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">
                <v:path arrowok="t"/>
              </v:rect>
            </w:pict>
          </mc:Fallback>
        </mc:AlternateContent>
      </w:r>
      <w:r w:rsidR="00A85B61">
        <w:t>Forms of assessment seen: Visit to school     Application form      Interview panel     group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4164"/>
        <w:gridCol w:w="4396"/>
      </w:tblGrid>
      <w:tr w:rsidR="0067247F" w:rsidRPr="001729A5" w:rsidTr="00C56E29">
        <w:tc>
          <w:tcPr>
            <w:tcW w:w="2802" w:type="dxa"/>
            <w:shd w:val="clear" w:color="auto" w:fill="FFE599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FFE599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Essential</w:t>
            </w:r>
          </w:p>
        </w:tc>
        <w:tc>
          <w:tcPr>
            <w:tcW w:w="4501" w:type="dxa"/>
            <w:shd w:val="clear" w:color="auto" w:fill="FFE599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Desirable</w:t>
            </w:r>
          </w:p>
        </w:tc>
      </w:tr>
      <w:tr w:rsidR="0067247F" w:rsidRPr="001729A5" w:rsidTr="00C56E29">
        <w:tc>
          <w:tcPr>
            <w:tcW w:w="280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Qualifications</w:t>
            </w:r>
          </w:p>
        </w:tc>
        <w:tc>
          <w:tcPr>
            <w:tcW w:w="425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Good general education</w:t>
            </w:r>
          </w:p>
        </w:tc>
        <w:tc>
          <w:tcPr>
            <w:tcW w:w="4501" w:type="dxa"/>
            <w:shd w:val="clear" w:color="auto" w:fill="auto"/>
          </w:tcPr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GCSE Grade C in at least 3 subjects including Maths     </w:t>
            </w:r>
          </w:p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and English</w:t>
            </w:r>
          </w:p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F348E3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Further profess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ional qualification, e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.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g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.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NVQ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3 in Teaching and Learning</w:t>
            </w: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Safeguarding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awareness</w:t>
            </w: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Team Teach training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First aid, safeguarding and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additional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relevant primary education training</w:t>
            </w:r>
          </w:p>
        </w:tc>
      </w:tr>
      <w:tr w:rsidR="0067247F" w:rsidRPr="001729A5" w:rsidTr="00C56E29">
        <w:tc>
          <w:tcPr>
            <w:tcW w:w="280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Experience</w:t>
            </w:r>
          </w:p>
        </w:tc>
        <w:tc>
          <w:tcPr>
            <w:tcW w:w="4252" w:type="dxa"/>
            <w:shd w:val="clear" w:color="auto" w:fill="auto"/>
          </w:tcPr>
          <w:p w:rsidR="00A85B61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Working with or</w:t>
            </w:r>
            <w:r w:rsidR="001729A5">
              <w:rPr>
                <w:rFonts w:asciiTheme="minorHAnsi" w:hAnsiTheme="minorHAnsi" w:cs="Arial"/>
                <w:sz w:val="20"/>
              </w:rPr>
              <w:t>,</w:t>
            </w:r>
            <w:r w:rsidRPr="001729A5">
              <w:rPr>
                <w:rFonts w:asciiTheme="minorHAnsi" w:hAnsiTheme="minorHAnsi" w:cs="Arial"/>
                <w:sz w:val="20"/>
              </w:rPr>
              <w:t xml:space="preserve"> caring for children or adults</w:t>
            </w:r>
          </w:p>
          <w:p w:rsidR="0069747E" w:rsidRDefault="0069747E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Experience in teaching whole class or larger groups of children, planning and providing positive and meaningful feedback back to children.</w:t>
            </w:r>
          </w:p>
          <w:p w:rsidR="0069747E" w:rsidRDefault="0069747E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Adapting planning to suit the needs or the pace of lesson</w:t>
            </w:r>
          </w:p>
          <w:p w:rsidR="0069747E" w:rsidRPr="001729A5" w:rsidRDefault="0069747E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Have an understanding of the assessment system and curriculum</w:t>
            </w:r>
            <w:bookmarkStart w:id="0" w:name="_GoBack"/>
            <w:bookmarkEnd w:id="0"/>
          </w:p>
          <w:p w:rsidR="00A45C97" w:rsidRPr="001729A5" w:rsidRDefault="00A45C97" w:rsidP="00C56E29">
            <w:pPr>
              <w:ind w:left="0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nce of working with children behavioural and emotional needs</w:t>
            </w: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 good understanding of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supporting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mental health and </w:t>
            </w:r>
            <w:r w:rsidR="00A45C97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wellbeing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within schools </w:t>
            </w:r>
          </w:p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Experience of supporting individual child</w:t>
            </w:r>
            <w:r w:rsidR="001729A5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ren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with specific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learning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needs</w:t>
            </w:r>
            <w:r w:rsidR="00A85F1E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such as children on the autistic spectrum and children with attachment difficulties. 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85B61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Experience of contributing to Behaviour plans and ECHPs</w:t>
            </w:r>
          </w:p>
        </w:tc>
      </w:tr>
      <w:tr w:rsidR="0067247F" w:rsidRPr="001729A5" w:rsidTr="00C56E29">
        <w:tc>
          <w:tcPr>
            <w:tcW w:w="280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Skills</w:t>
            </w:r>
          </w:p>
        </w:tc>
        <w:tc>
          <w:tcPr>
            <w:tcW w:w="4252" w:type="dxa"/>
            <w:shd w:val="clear" w:color="auto" w:fill="auto"/>
          </w:tcPr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Ability to work and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effectively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communicate with young children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B3E51" w:rsidRPr="001729A5" w:rsidRDefault="0067247F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>Be able to take a sensitive and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diplom</w:t>
            </w: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atic approach in difficult situations 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Ability to communicate well with adults and parents</w:t>
            </w:r>
          </w:p>
          <w:p w:rsidR="0069747E" w:rsidRDefault="0069747E" w:rsidP="0069747E">
            <w:pPr>
              <w:ind w:left="0"/>
              <w:rPr>
                <w:rFonts w:asciiTheme="minorHAnsi" w:hAnsiTheme="minorHAnsi" w:cs="Arial"/>
                <w:sz w:val="20"/>
              </w:rPr>
            </w:pPr>
          </w:p>
          <w:p w:rsidR="0069747E" w:rsidRDefault="0069747E" w:rsidP="0069747E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Ability to use a variety of differ</w:t>
            </w:r>
            <w:r>
              <w:rPr>
                <w:rFonts w:asciiTheme="minorHAnsi" w:hAnsiTheme="minorHAnsi" w:cs="Arial"/>
                <w:sz w:val="20"/>
              </w:rPr>
              <w:t>ent behaviour management strategies</w:t>
            </w:r>
          </w:p>
          <w:p w:rsidR="00AB3E51" w:rsidRPr="0069747E" w:rsidRDefault="0069747E" w:rsidP="0069747E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Effective use of ICT</w:t>
            </w:r>
          </w:p>
          <w:p w:rsidR="00A85B6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Excellent teamwork and organisational skills</w:t>
            </w:r>
          </w:p>
        </w:tc>
        <w:tc>
          <w:tcPr>
            <w:tcW w:w="4501" w:type="dxa"/>
            <w:shd w:val="clear" w:color="auto" w:fill="auto"/>
          </w:tcPr>
          <w:p w:rsidR="00AB3E51" w:rsidRPr="001729A5" w:rsidRDefault="0069747E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Skills to support the wider growth of the school</w:t>
            </w:r>
          </w:p>
        </w:tc>
      </w:tr>
      <w:tr w:rsidR="0067247F" w:rsidRPr="001729A5" w:rsidTr="00C56E29">
        <w:tc>
          <w:tcPr>
            <w:tcW w:w="280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Personal qualities</w:t>
            </w:r>
          </w:p>
        </w:tc>
        <w:tc>
          <w:tcPr>
            <w:tcW w:w="4252" w:type="dxa"/>
            <w:shd w:val="clear" w:color="auto" w:fill="auto"/>
          </w:tcPr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Having honesty and integrity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B3E51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C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onscientious and hardworking</w:t>
            </w:r>
          </w:p>
          <w:p w:rsidR="00A85F1E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85F1E" w:rsidRPr="00A85F1E" w:rsidRDefault="00A85F1E" w:rsidP="00A85F1E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 xml:space="preserve">Face challenges calmly </w:t>
            </w:r>
            <w:r>
              <w:rPr>
                <w:rFonts w:asciiTheme="minorHAnsi" w:hAnsiTheme="minorHAnsi" w:cs="Arial"/>
                <w:sz w:val="20"/>
              </w:rPr>
              <w:t>and confidently</w:t>
            </w:r>
          </w:p>
          <w:p w:rsidR="00AB3E51" w:rsidRPr="001729A5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O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ptimistic and positive attitudes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 </w:t>
            </w:r>
          </w:p>
          <w:p w:rsidR="00AB3E51" w:rsidRPr="001729A5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Demonstrate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empathy and understanding     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lastRenderedPageBreak/>
              <w:t>of children</w:t>
            </w:r>
          </w:p>
          <w:p w:rsidR="0069747E" w:rsidRPr="001729A5" w:rsidRDefault="0069747E" w:rsidP="0069747E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Ability to stay positive when faced with difficult situations</w:t>
            </w:r>
          </w:p>
          <w:p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B3E51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F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lexible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approach 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to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working in order to 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meet changing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demands</w:t>
            </w:r>
          </w:p>
          <w:p w:rsidR="00A85F1E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:rsidR="00A85F1E" w:rsidRPr="001729A5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Willingness to take on training </w:t>
            </w:r>
          </w:p>
          <w:p w:rsidR="00A85B61" w:rsidRPr="001729A5" w:rsidRDefault="00A85B6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A85B61" w:rsidRPr="001729A5" w:rsidRDefault="00A85B61" w:rsidP="0069747E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</w:tr>
      <w:tr w:rsidR="0067247F" w:rsidRPr="001729A5" w:rsidTr="00C56E29">
        <w:tc>
          <w:tcPr>
            <w:tcW w:w="2802" w:type="dxa"/>
            <w:shd w:val="clear" w:color="auto" w:fill="auto"/>
          </w:tcPr>
          <w:p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Other requirements</w:t>
            </w:r>
          </w:p>
        </w:tc>
        <w:tc>
          <w:tcPr>
            <w:tcW w:w="4252" w:type="dxa"/>
            <w:shd w:val="clear" w:color="auto" w:fill="auto"/>
          </w:tcPr>
          <w:p w:rsidR="00A85B61" w:rsidRPr="001729A5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Work positively as part of a team</w:t>
            </w:r>
          </w:p>
          <w:p w:rsidR="00C56E29" w:rsidRPr="001729A5" w:rsidRDefault="00C56E29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Fully engage in all school policies linked to safeguarding, behaviour and the general ethos of the school.</w:t>
            </w:r>
          </w:p>
        </w:tc>
        <w:tc>
          <w:tcPr>
            <w:tcW w:w="4501" w:type="dxa"/>
            <w:shd w:val="clear" w:color="auto" w:fill="auto"/>
          </w:tcPr>
          <w:p w:rsidR="00C56E29" w:rsidRPr="001729A5" w:rsidRDefault="0067247F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</w:t>
            </w:r>
            <w:r w:rsidR="00F348E3" w:rsidRPr="001729A5">
              <w:rPr>
                <w:rFonts w:asciiTheme="minorHAnsi" w:hAnsiTheme="minorHAnsi" w:cs="Arial"/>
                <w:sz w:val="20"/>
              </w:rPr>
              <w:t>se time effectively and plan activities for child</w:t>
            </w:r>
            <w:r w:rsidR="001D06BF" w:rsidRPr="001729A5">
              <w:rPr>
                <w:rFonts w:asciiTheme="minorHAnsi" w:hAnsiTheme="minorHAnsi" w:cs="Arial"/>
                <w:sz w:val="20"/>
              </w:rPr>
              <w:t>ren, sometimes</w:t>
            </w:r>
            <w:r w:rsidR="00F348E3" w:rsidRPr="001729A5">
              <w:rPr>
                <w:rFonts w:asciiTheme="minorHAnsi" w:hAnsiTheme="minorHAnsi" w:cs="Arial"/>
                <w:sz w:val="20"/>
              </w:rPr>
              <w:t xml:space="preserve"> on a 1:1 basis</w:t>
            </w:r>
          </w:p>
        </w:tc>
      </w:tr>
    </w:tbl>
    <w:p w:rsidR="00434AD3" w:rsidRDefault="00434AD3" w:rsidP="00434AD3">
      <w:pPr>
        <w:ind w:left="0"/>
      </w:pPr>
    </w:p>
    <w:p w:rsidR="00434AD3" w:rsidRPr="006707D0" w:rsidRDefault="00201A9B" w:rsidP="00BF4C33">
      <w:pPr>
        <w:ind w:left="0" w:right="-1"/>
      </w:pPr>
      <w:r>
        <w:rPr>
          <w:noProof/>
          <w:lang w:eastAsia="en-GB"/>
        </w:rPr>
        <w:drawing>
          <wp:inline distT="0" distB="0" distL="0" distR="0">
            <wp:extent cx="760730" cy="760730"/>
            <wp:effectExtent l="0" t="0" r="1270" b="1270"/>
            <wp:docPr id="16" name="Picture 16" descr="Ofsted_Outstanding_O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ted_Outstanding_OP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3E2879">
        <w:t xml:space="preserve"> </w:t>
      </w:r>
      <w:r w:rsidR="00B436C8">
        <w:rPr>
          <w:noProof/>
          <w:lang w:eastAsia="en-GB"/>
        </w:rPr>
        <w:drawing>
          <wp:inline distT="0" distB="0" distL="0" distR="0">
            <wp:extent cx="952500" cy="596900"/>
            <wp:effectExtent l="0" t="0" r="0" b="0"/>
            <wp:docPr id="3" name="Picture 3" descr="HS-Oxfordshire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-Oxfordshire-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t xml:space="preserve"> </w:t>
      </w:r>
      <w:r w:rsidR="00EF3E1A">
        <w:t xml:space="preserve"> </w:t>
      </w:r>
      <w:r w:rsidR="00B436C8" w:rsidRPr="00893244">
        <w:rPr>
          <w:noProof/>
          <w:color w:val="0000FF"/>
          <w:lang w:eastAsia="en-GB"/>
        </w:rPr>
        <w:drawing>
          <wp:inline distT="0" distB="0" distL="0" distR="0">
            <wp:extent cx="762000" cy="762000"/>
            <wp:effectExtent l="0" t="0" r="0" b="0"/>
            <wp:docPr id="4" name="irc_mi" descr="http://gonerbyhillfoot.co.uk/images/Sing%20Up%20Platinum.pn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onerbyhillfoot.co.uk/images/Sing%20Up%20Platinum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E1A">
        <w:t xml:space="preserve"> </w:t>
      </w:r>
      <w:r w:rsidR="00BF4C33">
        <w:t xml:space="preserve">  </w:t>
      </w:r>
      <w:r w:rsidR="00B436C8" w:rsidRPr="00050CD1">
        <w:rPr>
          <w:noProof/>
          <w:lang w:eastAsia="en-GB"/>
        </w:rPr>
        <w:drawing>
          <wp:inline distT="0" distB="0" distL="0" distR="0">
            <wp:extent cx="914400" cy="520700"/>
            <wp:effectExtent l="0" t="0" r="0" b="0"/>
            <wp:docPr id="5" name="Picture 1" descr="Image result for storytelling school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ytelling schools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EF3E1A">
        <w:t xml:space="preserve"> </w:t>
      </w:r>
      <w:r w:rsidR="00BF4C33">
        <w:t xml:space="preserve"> </w:t>
      </w:r>
      <w:r w:rsidR="00B436C8" w:rsidRPr="00715EA7">
        <w:rPr>
          <w:noProof/>
          <w:lang w:eastAsia="en-GB"/>
        </w:rPr>
        <w:drawing>
          <wp:inline distT="0" distB="0" distL="0" distR="0">
            <wp:extent cx="660400" cy="660400"/>
            <wp:effectExtent l="0" t="0" r="0" b="0"/>
            <wp:docPr id="6" name="Picture 1" descr="http://aomschool.thedeantrust.co.uk/wp-content/uploads/2013/09/gold-kitemar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omschool.thedeantrust.co.uk/wp-content/uploads/2013/09/gold-kitemark.jpg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B436C8" w:rsidRPr="00544F03">
        <w:rPr>
          <w:noProof/>
          <w:lang w:eastAsia="en-GB"/>
        </w:rPr>
        <w:drawing>
          <wp:inline distT="0" distB="0" distL="0" distR="0">
            <wp:extent cx="939800" cy="571500"/>
            <wp:effectExtent l="0" t="0" r="0" b="0"/>
            <wp:docPr id="7" name="Picture 1" descr="Image result for oxfordshire schools teaching allia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xfordshire schools teaching allianc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6C8" w:rsidRPr="003E2879">
        <w:rPr>
          <w:noProof/>
          <w:lang w:eastAsia="en-GB"/>
        </w:rPr>
        <w:drawing>
          <wp:inline distT="0" distB="0" distL="0" distR="0">
            <wp:extent cx="889000" cy="457200"/>
            <wp:effectExtent l="0" t="0" r="0" b="0"/>
            <wp:docPr id="8" name="Picture 8" descr="AFA_Silver_17_QUALITY MARK 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A_Silver_17_QUALITY MARK CMYK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EF3E1A">
        <w:rPr>
          <w:noProof/>
          <w:lang w:eastAsia="en-GB"/>
        </w:rPr>
        <w:t xml:space="preserve"> </w:t>
      </w:r>
      <w:r w:rsidR="00BF4C33">
        <w:rPr>
          <w:noProof/>
          <w:lang w:eastAsia="en-GB"/>
        </w:rPr>
        <w:t xml:space="preserve">  </w:t>
      </w:r>
      <w:r w:rsidR="00B436C8" w:rsidRPr="002502A4">
        <w:rPr>
          <w:noProof/>
          <w:lang w:eastAsia="en-GB"/>
        </w:rPr>
        <w:drawing>
          <wp:inline distT="0" distB="0" distL="0" distR="0">
            <wp:extent cx="635000" cy="838200"/>
            <wp:effectExtent l="0" t="0" r="0" b="0"/>
            <wp:docPr id="9" name="Picture 9" descr="Springline partnership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ringline partnership (2)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D3" w:rsidRDefault="00434AD3" w:rsidP="00434AD3"/>
    <w:sectPr w:rsidR="00434AD3" w:rsidSect="003F50F2">
      <w:pgSz w:w="11907" w:h="16839"/>
      <w:pgMar w:top="51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D0"/>
    <w:rsid w:val="00053E23"/>
    <w:rsid w:val="000A5C4A"/>
    <w:rsid w:val="001729A5"/>
    <w:rsid w:val="001D06BF"/>
    <w:rsid w:val="001E2640"/>
    <w:rsid w:val="00201A9B"/>
    <w:rsid w:val="002901F8"/>
    <w:rsid w:val="00325035"/>
    <w:rsid w:val="00335B77"/>
    <w:rsid w:val="003E2879"/>
    <w:rsid w:val="003F50F2"/>
    <w:rsid w:val="00434AD3"/>
    <w:rsid w:val="00503952"/>
    <w:rsid w:val="005A551B"/>
    <w:rsid w:val="005F6B43"/>
    <w:rsid w:val="006707D0"/>
    <w:rsid w:val="0067247F"/>
    <w:rsid w:val="0069747E"/>
    <w:rsid w:val="007567F2"/>
    <w:rsid w:val="00787E0D"/>
    <w:rsid w:val="0087394E"/>
    <w:rsid w:val="00893244"/>
    <w:rsid w:val="008E7A34"/>
    <w:rsid w:val="00912206"/>
    <w:rsid w:val="009B6B6F"/>
    <w:rsid w:val="00A45C97"/>
    <w:rsid w:val="00A66565"/>
    <w:rsid w:val="00A85B61"/>
    <w:rsid w:val="00A85F1E"/>
    <w:rsid w:val="00AB13C8"/>
    <w:rsid w:val="00AB3E51"/>
    <w:rsid w:val="00B012C7"/>
    <w:rsid w:val="00B30CCD"/>
    <w:rsid w:val="00B436C8"/>
    <w:rsid w:val="00B57A72"/>
    <w:rsid w:val="00B776B1"/>
    <w:rsid w:val="00B77DCB"/>
    <w:rsid w:val="00BD5784"/>
    <w:rsid w:val="00BF4C33"/>
    <w:rsid w:val="00C415AF"/>
    <w:rsid w:val="00C56E29"/>
    <w:rsid w:val="00C62C9F"/>
    <w:rsid w:val="00CB5C89"/>
    <w:rsid w:val="00CC1A5F"/>
    <w:rsid w:val="00DB012C"/>
    <w:rsid w:val="00E53D6F"/>
    <w:rsid w:val="00E64E2E"/>
    <w:rsid w:val="00E766D0"/>
    <w:rsid w:val="00EA30A4"/>
    <w:rsid w:val="00EF3E1A"/>
    <w:rsid w:val="00F348E3"/>
    <w:rsid w:val="00F3574C"/>
    <w:rsid w:val="00FB4E0E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7884C"/>
  <w15:chartTrackingRefBased/>
  <w15:docId w15:val="{CC686FF0-978E-A747-9E2A-9EF404E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7D0"/>
    <w:pPr>
      <w:suppressAutoHyphens/>
      <w:spacing w:after="240"/>
      <w:ind w:left="283" w:right="283"/>
    </w:pPr>
    <w:rPr>
      <w:rFonts w:ascii="SassoonPrimaryInfant" w:hAnsi="SassoonPrimaryInfant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07D0"/>
    <w:pPr>
      <w:spacing w:after="180"/>
      <w:ind w:left="284" w:right="284"/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0A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EA30A4"/>
    <w:rPr>
      <w:color w:val="0000FF"/>
      <w:u w:val="single"/>
    </w:rPr>
  </w:style>
  <w:style w:type="character" w:customStyle="1" w:styleId="TitleChar">
    <w:name w:val="Title Char"/>
    <w:link w:val="Title"/>
    <w:rsid w:val="00434AD3"/>
    <w:rPr>
      <w:b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tockham.oxon.sch.uk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hyperlink" Target="http://www.stockham.oxon.sch.uk" TargetMode="External"/><Relationship Id="rId9" Type="http://schemas.openxmlformats.org/officeDocument/2006/relationships/hyperlink" Target="http://www.google.co.uk/url?sa=i&amp;rct=j&amp;q=sing+up+platinum+award&amp;source=images&amp;cd=&amp;cad=rja&amp;docid=1Vc2GXp7ZJj8rM&amp;tbnid=EVSWHsvZRycKtM:&amp;ved=0CAUQjRw&amp;url=http://gonerbyhillfoot.co.uk/&amp;ei=T_Q_UuXPGcrIhAea_YDoAg&amp;bvm=bv.52434380,d.ZGU&amp;psig=AFQjCNHQzRPJK1C-7OL4BD85-77VCI7vuQ&amp;ust=1380009414781128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/>
  <LinksUpToDate>false</LinksUpToDate>
  <CharactersWithSpaces>2185</CharactersWithSpaces>
  <SharedDoc>false</SharedDoc>
  <HLinks>
    <vt:vector size="12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sing+up+platinum+award&amp;source=images&amp;cd=&amp;cad=rja&amp;docid=1Vc2GXp7ZJj8rM&amp;tbnid=EVSWHsvZRycKtM:&amp;ved=0CAUQjRw&amp;url=http://gonerbyhillfoot.co.uk/&amp;ei=T_Q_UuXPGcrIhAea_YDoAg&amp;bvm=bv.52434380,d.ZGU&amp;psig=AFQjCNHQzRPJK1C-7OL4BD85-77VCI7vuQ&amp;ust=1380009414781128</vt:lpwstr>
      </vt:variant>
      <vt:variant>
        <vt:lpwstr/>
      </vt:variant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http://www.stockham.oxon.sch.uk/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subject/>
  <dc:creator>manager</dc:creator>
  <cp:keywords/>
  <cp:lastModifiedBy>Mrs Burbank</cp:lastModifiedBy>
  <cp:revision>2</cp:revision>
  <cp:lastPrinted>2017-05-15T07:53:00Z</cp:lastPrinted>
  <dcterms:created xsi:type="dcterms:W3CDTF">2022-10-11T09:21:00Z</dcterms:created>
  <dcterms:modified xsi:type="dcterms:W3CDTF">2022-10-11T09:21:00Z</dcterms:modified>
</cp:coreProperties>
</file>