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RPr="00341671" w:rsidTr="00A44EFD">
        <w:tc>
          <w:tcPr>
            <w:tcW w:w="15388" w:type="dxa"/>
            <w:gridSpan w:val="5"/>
          </w:tcPr>
          <w:p w:rsidR="00911DB0" w:rsidRPr="00341671" w:rsidRDefault="00911DB0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41671">
              <w:rPr>
                <w:rFonts w:asciiTheme="majorHAnsi" w:hAnsiTheme="majorHAnsi" w:cstheme="majorHAnsi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Topic/Subject:</w:t>
            </w:r>
            <w:r w:rsidR="00053796"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Local Area Study </w:t>
            </w:r>
            <w:r w:rsidR="00F7549B"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–</w:t>
            </w:r>
            <w:r w:rsidR="00053796"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Wantage</w:t>
            </w:r>
          </w:p>
          <w:p w:rsidR="00F7549B" w:rsidRPr="00341671" w:rsidRDefault="00F7549B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911DB0" w:rsidRPr="00341671" w:rsidRDefault="00F7549B" w:rsidP="00F7549B">
            <w:pPr>
              <w:tabs>
                <w:tab w:val="center" w:pos="7586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C51184" wp14:editId="713DBA7C">
                  <wp:extent cx="2080800" cy="1238400"/>
                  <wp:effectExtent l="0" t="0" r="0" b="0"/>
                  <wp:docPr id="2" name="Picture 2" descr="Wantage Tourist Information and Travel Guide England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ntage Tourist Information and Travel Guide England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80800" cy="12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26" w:rsidRPr="00341671" w:rsidRDefault="00911DB0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Breadth:</w:t>
            </w:r>
            <w:r w:rsidR="00053796"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911DB0" w:rsidRPr="00341671" w:rsidRDefault="00911DB0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writers:</w:t>
            </w:r>
            <w:r w:rsidR="00543AC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Narrative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Sentence Structure, Alliteration, dialogue, symbolism 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6" w:rsidRPr="00341671" w:rsidRDefault="00140326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44E2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Texts:</w:t>
            </w:r>
          </w:p>
          <w:p w:rsidR="00911DB0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Class reader:</w:t>
            </w:r>
            <w:r w:rsidR="0058194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 Nowhere </w:t>
            </w:r>
            <w:proofErr w:type="spellStart"/>
            <w:r w:rsidR="0058194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Emporioum</w:t>
            </w:r>
            <w:proofErr w:type="spellEnd"/>
          </w:p>
          <w:p w:rsidR="001644E2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Non fiction</w:t>
            </w:r>
            <w:proofErr w:type="spellEnd"/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463A3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Magic – Houdini </w:t>
            </w:r>
          </w:p>
          <w:p w:rsidR="00911DB0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Narrative:</w:t>
            </w:r>
            <w:r w:rsidR="00543AC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63A3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The Nowhere Emporium</w:t>
            </w:r>
          </w:p>
        </w:tc>
        <w:tc>
          <w:tcPr>
            <w:tcW w:w="3847" w:type="dxa"/>
          </w:tcPr>
          <w:p w:rsidR="00140326" w:rsidRPr="00341671" w:rsidRDefault="001644E2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Being physically active</w:t>
            </w:r>
            <w:r w:rsidR="00140326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1644E2" w:rsidRPr="00341671" w:rsidRDefault="001644E2" w:rsidP="001403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63A3F" w:rsidRPr="00341671" w:rsidRDefault="00463A3F" w:rsidP="00463A3F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416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Create complex and well-executed sequences that include a full range of movements. </w:t>
            </w:r>
          </w:p>
          <w:p w:rsidR="00463A3F" w:rsidRPr="00341671" w:rsidRDefault="00463A3F" w:rsidP="00463A3F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Hold shapes that are strong, fluent and expressive.</w:t>
            </w:r>
          </w:p>
          <w:p w:rsidR="00463A3F" w:rsidRPr="00463A3F" w:rsidRDefault="00463A3F" w:rsidP="00463A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63A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Include in a sequence set pieces, choosing the most appropriate linking elements.</w:t>
            </w:r>
          </w:p>
          <w:p w:rsidR="00463A3F" w:rsidRPr="00463A3F" w:rsidRDefault="00463A3F" w:rsidP="00463A3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63A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Vary speed, direction, level and body rotation during floor performances.</w:t>
            </w:r>
          </w:p>
          <w:p w:rsidR="0058194F" w:rsidRPr="00341671" w:rsidRDefault="00463A3F" w:rsidP="0034167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463A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Practise and refine the gymnastic techniques used</w:t>
            </w:r>
            <w:r w:rsidR="00E3073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 xml:space="preserve"> in performances.</w:t>
            </w:r>
          </w:p>
        </w:tc>
        <w:tc>
          <w:tcPr>
            <w:tcW w:w="3847" w:type="dxa"/>
          </w:tcPr>
          <w:p w:rsidR="00140326" w:rsidRDefault="00463A3F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 Artists: </w:t>
            </w:r>
          </w:p>
          <w:p w:rsidR="00D844D2" w:rsidRPr="00D844D2" w:rsidRDefault="00D844D2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4D2">
              <w:rPr>
                <w:rFonts w:asciiTheme="majorHAnsi" w:hAnsiTheme="majorHAnsi" w:cstheme="majorHAnsi"/>
                <w:sz w:val="20"/>
                <w:szCs w:val="20"/>
              </w:rPr>
              <w:t xml:space="preserve">Explain some of David Hockney’s work and describe the colours/mediums he uses to produce his work. </w:t>
            </w:r>
          </w:p>
          <w:p w:rsidR="00D844D2" w:rsidRPr="00D844D2" w:rsidRDefault="00D844D2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4D2">
              <w:rPr>
                <w:rFonts w:asciiTheme="majorHAnsi" w:hAnsiTheme="majorHAnsi" w:cstheme="majorHAnsi"/>
                <w:sz w:val="20"/>
                <w:szCs w:val="20"/>
              </w:rPr>
              <w:t>Creating a spectrum of colours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844D2">
              <w:rPr>
                <w:rFonts w:asciiTheme="majorHAnsi" w:hAnsiTheme="majorHAnsi" w:cstheme="majorHAnsi"/>
                <w:sz w:val="20"/>
                <w:szCs w:val="20"/>
              </w:rPr>
              <w:t xml:space="preserve">using paint, and building up texture using brush strokes and tools for mark making. </w:t>
            </w:r>
          </w:p>
          <w:p w:rsidR="00D844D2" w:rsidRPr="00D844D2" w:rsidRDefault="00D844D2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4D2">
              <w:rPr>
                <w:rFonts w:asciiTheme="majorHAnsi" w:hAnsiTheme="majorHAnsi" w:cstheme="majorHAnsi"/>
                <w:sz w:val="20"/>
                <w:szCs w:val="20"/>
              </w:rPr>
              <w:t xml:space="preserve">Draw and paint a piece of work in the style of David Hockney’s landscapes, citing where he has inspired their work. </w:t>
            </w:r>
          </w:p>
          <w:p w:rsidR="00463A3F" w:rsidRPr="00D844D2" w:rsidRDefault="00D844D2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844D2">
              <w:rPr>
                <w:rFonts w:asciiTheme="majorHAnsi" w:hAnsiTheme="majorHAnsi" w:cstheme="majorHAnsi"/>
                <w:sz w:val="20"/>
                <w:szCs w:val="20"/>
              </w:rPr>
              <w:t>Critique their own work and suggest areas for future development</w:t>
            </w: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scientists:</w:t>
            </w:r>
          </w:p>
          <w:p w:rsidR="00140326" w:rsidRPr="00341671" w:rsidRDefault="00F90090" w:rsidP="00F900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Identify different forces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Explain the force of gravity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Investigate the effects of air resistance, water resistance and friction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Explore mechanisms</w:t>
            </w: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readers: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Recommending books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Exploring the meaning of words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Making comparisons 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Inferring </w:t>
            </w:r>
          </w:p>
          <w:p w:rsidR="00911DB0" w:rsidRPr="00341671" w:rsidRDefault="00543AC0" w:rsidP="0014032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Summarising</w:t>
            </w: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Mathematicians: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Multiplication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Statistics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  <w:p w:rsidR="00543AC0" w:rsidRPr="00341671" w:rsidRDefault="00543AC0" w:rsidP="0005379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linguists</w:t>
            </w:r>
            <w:r w:rsidR="00911DB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(French)</w:t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Name places in a town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Give directions</w:t>
            </w:r>
          </w:p>
          <w:p w:rsidR="00F90090" w:rsidRPr="00341671" w:rsidRDefault="00F90090" w:rsidP="00F9009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Ask for directions to certain places</w:t>
            </w:r>
          </w:p>
          <w:p w:rsidR="00140326" w:rsidRPr="00341671" w:rsidRDefault="00140326" w:rsidP="001403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musicians:</w:t>
            </w:r>
            <w:r w:rsidR="0058194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How does music improve our world?</w:t>
            </w:r>
          </w:p>
          <w:p w:rsidR="00140326" w:rsidRPr="00341671" w:rsidRDefault="0058194F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Listening to, appreciating, understanding and performing music – Freedom is Coming, All over Again.</w:t>
            </w: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computer Experts:</w:t>
            </w: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43AC0" w:rsidRPr="00341671" w:rsidRDefault="00543AC0" w:rsidP="00543AC0">
            <w:pPr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Use variables, ‘if statements’ and time in a code programme.</w:t>
            </w:r>
          </w:p>
          <w:p w:rsidR="00543AC0" w:rsidRPr="00341671" w:rsidRDefault="00543AC0" w:rsidP="00543AC0">
            <w:pPr>
              <w:numPr>
                <w:ilvl w:val="0"/>
                <w:numId w:val="2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Programme a button to move an object around, change an objects speed and direction and use a loop in a code.</w:t>
            </w: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As Geographers: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Investigate places, patterns and communicate geographically.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Use maps, atlases, globes and digital computing to locate countries and describe their features.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Use 8 points of a compass.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Identify 4 figure and 6 figure grid references.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Use symbols and keys to build knowledge of the UK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Use fieldwork to observe measure and record the human and physical features in the local area using a range of methods (sketch maps, graphs and digital technologies).</w:t>
            </w:r>
          </w:p>
          <w:p w:rsidR="0058194F" w:rsidRPr="00341671" w:rsidRDefault="0058194F" w:rsidP="0058194F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Understand geographical similarities and differences through the study of human and physical geography in an area of the UK.</w:t>
            </w:r>
          </w:p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Religious Education: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Understand some key facts of Judaism.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Understand how the commandments express a relationship with God.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Recognise the features of a synagogue.</w:t>
            </w:r>
          </w:p>
          <w:p w:rsidR="00543AC0" w:rsidRPr="00341671" w:rsidRDefault="00053796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 </w:t>
            </w:r>
            <w:r w:rsidR="00543AC0"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be </w:t>
            </w: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able to describe the story of Easter</w:t>
            </w:r>
            <w:r w:rsidR="00543AC0"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 make links to religious beliefs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Investigate the meaning of Purim.</w:t>
            </w:r>
          </w:p>
          <w:p w:rsidR="00140326" w:rsidRPr="00341671" w:rsidRDefault="00140326" w:rsidP="00911D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As citizens</w:t>
            </w:r>
            <w:r w:rsidR="00911DB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(PSHCE)</w:t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F90090" w:rsidRPr="00341671" w:rsidRDefault="00F90090" w:rsidP="00F90090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Describe some of my dreams and goals</w:t>
            </w:r>
          </w:p>
          <w:p w:rsidR="00F90090" w:rsidRPr="00341671" w:rsidRDefault="00F90090" w:rsidP="00F90090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Compare my hopes and dreams with those of young people from different cultures</w:t>
            </w:r>
          </w:p>
          <w:p w:rsidR="00F90090" w:rsidRPr="00341671" w:rsidRDefault="00F90090" w:rsidP="00F90090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Explain why the dreams and goals of young people from different cultures might be different from my own and give reasons for this.</w:t>
            </w:r>
          </w:p>
        </w:tc>
      </w:tr>
      <w:tr w:rsidR="00140326" w:rsidRPr="00341671" w:rsidTr="0029084B">
        <w:tc>
          <w:tcPr>
            <w:tcW w:w="1696" w:type="dxa"/>
          </w:tcPr>
          <w:p w:rsidR="00140326" w:rsidRPr="00341671" w:rsidRDefault="00140326" w:rsidP="0029084B">
            <w:pPr>
              <w:tabs>
                <w:tab w:val="left" w:pos="1045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Key Vocabulary:</w:t>
            </w:r>
          </w:p>
        </w:tc>
        <w:tc>
          <w:tcPr>
            <w:tcW w:w="13692" w:type="dxa"/>
            <w:gridSpan w:val="4"/>
          </w:tcPr>
          <w:p w:rsidR="00911DB0" w:rsidRDefault="00B42F6F" w:rsidP="0029084B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Capital city, residential, industrial, commercial, recreational, terraced, semi-detached, detached, flats, bungalow, Land use, Market, rural, service industry, </w:t>
            </w:r>
            <w:r w:rsidR="000E6911" w:rsidRPr="00341671">
              <w:rPr>
                <w:rFonts w:asciiTheme="majorHAnsi" w:hAnsiTheme="majorHAnsi" w:cstheme="majorHAnsi"/>
                <w:sz w:val="20"/>
                <w:szCs w:val="20"/>
              </w:rPr>
              <w:t>settlement pattern, shopping centre, site, situation, suburb, urban, urbanisation</w:t>
            </w:r>
            <w:r w:rsidR="00B74CC9" w:rsidRPr="00341671">
              <w:rPr>
                <w:rFonts w:asciiTheme="majorHAnsi" w:hAnsiTheme="majorHAnsi" w:cstheme="majorHAnsi"/>
                <w:sz w:val="20"/>
                <w:szCs w:val="20"/>
              </w:rPr>
              <w:t>, eastings, northings, grid reference, six figure and four figure grid reference</w:t>
            </w:r>
          </w:p>
          <w:p w:rsidR="00CD3642" w:rsidRPr="00341671" w:rsidRDefault="00C96A15" w:rsidP="0029084B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Force, gravity, friction, air/water resistance, mechanism, gears, levers, pulleys, mass, weight, variable.</w:t>
            </w:r>
          </w:p>
        </w:tc>
      </w:tr>
    </w:tbl>
    <w:p w:rsidR="001B3A64" w:rsidRPr="00341671" w:rsidRDefault="001B3A6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341671" w:rsidRPr="00341671" w:rsidTr="00110719">
        <w:trPr>
          <w:trHeight w:val="3531"/>
          <w:jc w:val="center"/>
        </w:trPr>
        <w:tc>
          <w:tcPr>
            <w:tcW w:w="1715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341671" w:rsidRPr="00341671" w:rsidRDefault="00341671" w:rsidP="00B74CC9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Curiosity: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To understand that maps have a grid system that you can use to locate places with accuracy. </w:t>
            </w:r>
          </w:p>
          <w:p w:rsidR="00341671" w:rsidRPr="00341671" w:rsidRDefault="00341671" w:rsidP="000E69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To understand there are different types of buildings and what they are used for. </w:t>
            </w:r>
          </w:p>
          <w:p w:rsidR="00341671" w:rsidRPr="00341671" w:rsidRDefault="00341671" w:rsidP="000E691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>To know understand that land is used for different purposes.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>To know who lives in Wantage and what they do.</w:t>
            </w: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0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Knowledge of the wider world: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>To know how Wantage is similar and different to other localities that are studied.</w:t>
            </w:r>
          </w:p>
          <w:p w:rsidR="00341671" w:rsidRPr="00341671" w:rsidRDefault="00341671" w:rsidP="00B74CC9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Understanding how the Wantage is interconnected to the rest of the UK and world.</w:t>
            </w:r>
          </w:p>
          <w:p w:rsidR="00341671" w:rsidRPr="00341671" w:rsidRDefault="00341671" w:rsidP="00B74CC9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Understand how my life is both similar and difference to others.</w:t>
            </w:r>
          </w:p>
          <w:p w:rsidR="00341671" w:rsidRPr="00341671" w:rsidRDefault="00341671" w:rsidP="00B74CC9">
            <w:pPr>
              <w:pStyle w:val="ListParagraph"/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79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Aspirations: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Knowledge of different careers in the local area including STEM 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Knowledge of different housing types. 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>Knowledge of how changes to the local area have had a positive effect.</w:t>
            </w: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140326" w:rsidRPr="00341671" w:rsidRDefault="00341671" w:rsidP="00341671">
      <w:pPr>
        <w:tabs>
          <w:tab w:val="left" w:pos="1267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341671" w:rsidTr="001644E2">
        <w:tc>
          <w:tcPr>
            <w:tcW w:w="1696" w:type="dxa"/>
          </w:tcPr>
          <w:p w:rsidR="001644E2" w:rsidRPr="00341671" w:rsidRDefault="001644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341671" w:rsidRPr="00341671" w:rsidRDefault="00341671" w:rsidP="0034167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Year 5 homework for this term will be the following: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Weekly logging into Spelling Shed to practise the weekly spellings – 6 games to unlock other games – the spellings can be practiced in their homework books too. 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Weekly logging into Times Tables </w:t>
            </w:r>
            <w:proofErr w:type="spellStart"/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Rockstars</w:t>
            </w:r>
            <w:proofErr w:type="spellEnd"/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 – 15 minutes to release other games.  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Reading- recorded into the reading diary to be entered into the readers raffle every Thursday and Key Stage 2 readers raffle at the end of term. </w:t>
            </w:r>
          </w:p>
          <w:p w:rsidR="001644E2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One item to be chosen from the homework menu per week, to be handed in every Thursday</w:t>
            </w:r>
          </w:p>
        </w:tc>
      </w:tr>
    </w:tbl>
    <w:p w:rsidR="001644E2" w:rsidRPr="00463A3F" w:rsidRDefault="001644E2">
      <w:pPr>
        <w:rPr>
          <w:rFonts w:asciiTheme="majorHAnsi" w:hAnsiTheme="majorHAnsi" w:cstheme="majorHAnsi"/>
          <w:sz w:val="20"/>
          <w:szCs w:val="20"/>
        </w:rPr>
      </w:pPr>
    </w:p>
    <w:sectPr w:rsidR="001644E2" w:rsidRPr="00463A3F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59F"/>
    <w:multiLevelType w:val="hybridMultilevel"/>
    <w:tmpl w:val="D0F2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9AC"/>
    <w:multiLevelType w:val="hybridMultilevel"/>
    <w:tmpl w:val="0E18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5D5"/>
    <w:multiLevelType w:val="hybridMultilevel"/>
    <w:tmpl w:val="666A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11BEA"/>
    <w:multiLevelType w:val="hybridMultilevel"/>
    <w:tmpl w:val="3192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7123"/>
    <w:multiLevelType w:val="hybridMultilevel"/>
    <w:tmpl w:val="3B4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75CB"/>
    <w:multiLevelType w:val="hybridMultilevel"/>
    <w:tmpl w:val="84BE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7D8"/>
    <w:multiLevelType w:val="hybridMultilevel"/>
    <w:tmpl w:val="E15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34CF"/>
    <w:multiLevelType w:val="hybridMultilevel"/>
    <w:tmpl w:val="613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F90"/>
    <w:multiLevelType w:val="hybridMultilevel"/>
    <w:tmpl w:val="DE9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61870"/>
    <w:multiLevelType w:val="hybridMultilevel"/>
    <w:tmpl w:val="8FB8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B38"/>
    <w:multiLevelType w:val="hybridMultilevel"/>
    <w:tmpl w:val="BE44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1775D"/>
    <w:multiLevelType w:val="hybridMultilevel"/>
    <w:tmpl w:val="DC58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34EF8"/>
    <w:multiLevelType w:val="hybridMultilevel"/>
    <w:tmpl w:val="923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B690B"/>
    <w:multiLevelType w:val="hybridMultilevel"/>
    <w:tmpl w:val="CB2A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2EEE"/>
    <w:multiLevelType w:val="hybridMultilevel"/>
    <w:tmpl w:val="563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53796"/>
    <w:rsid w:val="000E6911"/>
    <w:rsid w:val="00140326"/>
    <w:rsid w:val="001644E2"/>
    <w:rsid w:val="001B3A64"/>
    <w:rsid w:val="00341671"/>
    <w:rsid w:val="00463A3F"/>
    <w:rsid w:val="00525775"/>
    <w:rsid w:val="00543AC0"/>
    <w:rsid w:val="0058194F"/>
    <w:rsid w:val="007F3624"/>
    <w:rsid w:val="00864B9D"/>
    <w:rsid w:val="00911DB0"/>
    <w:rsid w:val="009737A8"/>
    <w:rsid w:val="009D7C6F"/>
    <w:rsid w:val="00A36E27"/>
    <w:rsid w:val="00B42F6F"/>
    <w:rsid w:val="00B74CC9"/>
    <w:rsid w:val="00C96A15"/>
    <w:rsid w:val="00CD3642"/>
    <w:rsid w:val="00D844D2"/>
    <w:rsid w:val="00E3073F"/>
    <w:rsid w:val="00F7549B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58B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3A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2</cp:revision>
  <dcterms:created xsi:type="dcterms:W3CDTF">2022-01-17T13:20:00Z</dcterms:created>
  <dcterms:modified xsi:type="dcterms:W3CDTF">2022-01-17T13:20:00Z</dcterms:modified>
</cp:coreProperties>
</file>