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51"/>
        <w:gridCol w:w="3847"/>
        <w:gridCol w:w="3847"/>
        <w:gridCol w:w="3847"/>
      </w:tblGrid>
      <w:tr w:rsidR="00140326" w:rsidTr="00A44EFD">
        <w:tc>
          <w:tcPr>
            <w:tcW w:w="15388" w:type="dxa"/>
            <w:gridSpan w:val="5"/>
          </w:tcPr>
          <w:p w:rsidR="00911DB0" w:rsidRPr="00911DB0" w:rsidRDefault="0023619B" w:rsidP="0090740D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D19BA" wp14:editId="24E0BA68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46990</wp:posOffset>
                      </wp:positionV>
                      <wp:extent cx="3284220" cy="172974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22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40D" w:rsidRPr="00393102" w:rsidRDefault="00081235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93102"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Spring is Here</w:t>
                                  </w:r>
                                  <w:r w:rsidR="002C5227" w:rsidRPr="00393102"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!</w:t>
                                  </w:r>
                                </w:p>
                                <w:p w:rsidR="0090740D" w:rsidRPr="00393102" w:rsidRDefault="00081235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93102"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Term 4</w:t>
                                  </w:r>
                                </w:p>
                                <w:p w:rsidR="0090740D" w:rsidRPr="0090740D" w:rsidRDefault="00393102" w:rsidP="00393102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EA01FB" wp14:editId="6E63FE0B">
                                        <wp:extent cx="1630397" cy="1036320"/>
                                        <wp:effectExtent l="0" t="0" r="8255" b="0"/>
                                        <wp:docPr id="1" name="Picture 1" descr="Flow with the Spring Season – Jingshen TCM &amp; Acupuncture Clini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low with the Spring Season – Jingshen TCM &amp; Acupuncture Clini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9078" cy="1054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5pt;margin-top:3.7pt;width:258.6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" fillcolor="#538135 [2409]" strokeweight=".5pt">
                      <v:textbox>
                        <w:txbxContent>
                          <w:p w:rsidR="0090740D" w:rsidRPr="00393102" w:rsidRDefault="00081235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</w:pPr>
                            <w:r w:rsidRPr="00393102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Spring is Here</w:t>
                            </w:r>
                            <w:r w:rsidR="002C5227" w:rsidRPr="00393102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!</w:t>
                            </w:r>
                          </w:p>
                          <w:p w:rsidR="0090740D" w:rsidRPr="00393102" w:rsidRDefault="00081235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</w:pPr>
                            <w:r w:rsidRPr="00393102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Term 4</w:t>
                            </w:r>
                          </w:p>
                          <w:p w:rsidR="0090740D" w:rsidRPr="0090740D" w:rsidRDefault="00393102" w:rsidP="0039310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EA01FB" wp14:editId="6E63FE0B">
                                  <wp:extent cx="1630397" cy="1036320"/>
                                  <wp:effectExtent l="0" t="0" r="8255" b="0"/>
                                  <wp:docPr id="1" name="Picture 1" descr="Flow with the Spring Season – Jingshen TCM &amp; Acupuncture Clin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low with the Spring Season – Jingshen TCM &amp; Acupuncture Clin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9078" cy="105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40D" w:rsidRPr="00911DB0">
              <w:rPr>
                <w:rFonts w:ascii="Comic Sans MS" w:hAnsi="Comic Sans MS"/>
                <w:b/>
                <w:noProof/>
                <w:sz w:val="44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90A3599" wp14:editId="17B71AEE">
                  <wp:simplePos x="0" y="0"/>
                  <wp:positionH relativeFrom="column">
                    <wp:posOffset>8251825</wp:posOffset>
                  </wp:positionH>
                  <wp:positionV relativeFrom="paragraph">
                    <wp:posOffset>24130</wp:posOffset>
                  </wp:positionV>
                  <wp:extent cx="1439545" cy="1036320"/>
                  <wp:effectExtent l="0" t="0" r="825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227">
              <w:rPr>
                <w:rFonts w:ascii="Comic Sans MS" w:hAnsi="Comic Sans MS"/>
                <w:b/>
                <w:sz w:val="24"/>
                <w:u w:val="single"/>
              </w:rPr>
              <w:t>Theme</w:t>
            </w:r>
            <w:r w:rsidR="00911DB0" w:rsidRPr="00911DB0">
              <w:rPr>
                <w:rFonts w:ascii="Comic Sans MS" w:hAnsi="Comic Sans MS"/>
                <w:b/>
                <w:sz w:val="24"/>
                <w:u w:val="single"/>
              </w:rPr>
              <w:t>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0740D" w:rsidRPr="00911DB0" w:rsidRDefault="0090740D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140326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 w:rsidRPr="00911DB0">
              <w:rPr>
                <w:rFonts w:ascii="Comic Sans MS" w:hAnsi="Comic Sans MS"/>
                <w:b/>
                <w:sz w:val="24"/>
                <w:u w:val="single"/>
              </w:rPr>
              <w:t>Breadth: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u w:val="single"/>
              </w:rPr>
            </w:pP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24037D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037D">
              <w:rPr>
                <w:rFonts w:ascii="Comic Sans MS" w:hAnsi="Comic Sans MS"/>
                <w:b/>
                <w:sz w:val="18"/>
                <w:szCs w:val="18"/>
              </w:rPr>
              <w:t>As writers:</w:t>
            </w:r>
          </w:p>
          <w:p w:rsidR="004E17EB" w:rsidRPr="0024037D" w:rsidRDefault="004E17EB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 xml:space="preserve">Segment spoken words into phonemes, spelling many correctly.  </w:t>
            </w:r>
          </w:p>
          <w:p w:rsidR="004E17EB" w:rsidRPr="0024037D" w:rsidRDefault="004E17EB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>Learn new ways of spelling phonemes for which one or more spelling can be used.</w:t>
            </w:r>
          </w:p>
          <w:p w:rsidR="000168EE" w:rsidRPr="0024037D" w:rsidRDefault="0024037D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>Poetry – Write a repetitive poem.</w:t>
            </w:r>
          </w:p>
          <w:p w:rsidR="0024037D" w:rsidRPr="0024037D" w:rsidRDefault="0024037D" w:rsidP="0024037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>Narrative writing</w:t>
            </w:r>
            <w:r w:rsidR="000168EE" w:rsidRPr="0024037D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 w:rsidRPr="0024037D">
              <w:rPr>
                <w:rFonts w:ascii="Comic Sans MS" w:hAnsi="Comic Sans MS"/>
                <w:sz w:val="18"/>
                <w:szCs w:val="18"/>
              </w:rPr>
              <w:t>use a variety of techniques to write narrative paragraph.</w:t>
            </w:r>
          </w:p>
          <w:p w:rsidR="0024037D" w:rsidRPr="0024037D" w:rsidRDefault="0024037D" w:rsidP="0024037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>Instructional writing.</w:t>
            </w:r>
          </w:p>
          <w:p w:rsidR="00911DB0" w:rsidRPr="0024037D" w:rsidRDefault="0024037D" w:rsidP="0024037D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E17EB" w:rsidRPr="0024037D">
              <w:rPr>
                <w:rFonts w:ascii="Comic Sans MS" w:hAnsi="Comic Sans MS"/>
                <w:sz w:val="18"/>
                <w:szCs w:val="18"/>
              </w:rPr>
              <w:t>Proof reading to check for err</w:t>
            </w:r>
            <w:r w:rsidR="00262653" w:rsidRPr="0024037D">
              <w:rPr>
                <w:rFonts w:ascii="Comic Sans MS" w:hAnsi="Comic Sans MS"/>
                <w:sz w:val="18"/>
                <w:szCs w:val="18"/>
              </w:rPr>
              <w:t>ors in spelling and punctuation.</w:t>
            </w:r>
          </w:p>
        </w:tc>
        <w:tc>
          <w:tcPr>
            <w:tcW w:w="3847" w:type="dxa"/>
          </w:tcPr>
          <w:p w:rsidR="00140326" w:rsidRPr="0024037D" w:rsidRDefault="001644E2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037D">
              <w:rPr>
                <w:rFonts w:ascii="Comic Sans MS" w:hAnsi="Comic Sans MS"/>
                <w:b/>
                <w:sz w:val="18"/>
                <w:szCs w:val="18"/>
              </w:rPr>
              <w:t>Being physically active</w:t>
            </w:r>
            <w:r w:rsidR="00140326" w:rsidRPr="0024037D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104630" w:rsidRPr="0024037D" w:rsidRDefault="00104630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037D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="00B25A0A" w:rsidRPr="0024037D">
              <w:rPr>
                <w:rFonts w:ascii="Comic Sans MS" w:hAnsi="Comic Sans MS"/>
                <w:b/>
                <w:sz w:val="18"/>
                <w:szCs w:val="18"/>
              </w:rPr>
              <w:t>Gymnastics</w:t>
            </w:r>
            <w:r w:rsidRPr="0024037D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:rsidR="00B25A0A" w:rsidRPr="0024037D" w:rsidRDefault="00B25A0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>Create simple sequences using apparatus.</w:t>
            </w:r>
          </w:p>
          <w:p w:rsidR="0024037D" w:rsidRPr="0024037D" w:rsidRDefault="0024037D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sz w:val="18"/>
                <w:szCs w:val="18"/>
              </w:rPr>
              <w:t>Vault/Flight</w:t>
            </w:r>
          </w:p>
          <w:p w:rsidR="00104630" w:rsidRPr="0024037D" w:rsidRDefault="00104630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24037D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="0024037D" w:rsidRPr="0024037D">
              <w:rPr>
                <w:rFonts w:ascii="Comic Sans MS" w:hAnsi="Comic Sans MS"/>
                <w:sz w:val="18"/>
                <w:szCs w:val="18"/>
              </w:rPr>
              <w:t>Net and Wall skills.</w:t>
            </w:r>
          </w:p>
          <w:p w:rsidR="008C5395" w:rsidRPr="0024037D" w:rsidRDefault="008C5395" w:rsidP="009D53B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644E2" w:rsidRPr="0024037D" w:rsidRDefault="001644E2" w:rsidP="002C5227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4037D">
              <w:rPr>
                <w:rFonts w:ascii="Comic Sans MS" w:hAnsi="Comic Sans MS"/>
                <w:b/>
                <w:sz w:val="18"/>
                <w:szCs w:val="18"/>
              </w:rPr>
              <w:t>Our PE days are</w:t>
            </w:r>
            <w:r w:rsidR="002C5227" w:rsidRPr="0024037D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B25A0A" w:rsidRPr="0024037D">
              <w:rPr>
                <w:rFonts w:ascii="Comic Sans MS" w:hAnsi="Comic Sans MS"/>
                <w:b/>
                <w:sz w:val="18"/>
                <w:szCs w:val="18"/>
              </w:rPr>
              <w:t xml:space="preserve"> Wednesdays</w:t>
            </w:r>
            <w:r w:rsidR="00262653" w:rsidRPr="0024037D">
              <w:rPr>
                <w:rFonts w:ascii="Comic Sans MS" w:hAnsi="Comic Sans MS"/>
                <w:b/>
                <w:sz w:val="18"/>
                <w:szCs w:val="18"/>
              </w:rPr>
              <w:t xml:space="preserve"> and Thursdays</w:t>
            </w:r>
            <w:r w:rsidR="006C66A4" w:rsidRPr="0024037D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3847" w:type="dxa"/>
          </w:tcPr>
          <w:p w:rsidR="00A83C62" w:rsidRPr="00C9515A" w:rsidRDefault="006E1F10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24037D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A83C62" w:rsidRPr="00C9515A">
              <w:rPr>
                <w:rFonts w:ascii="Comic Sans MS" w:hAnsi="Comic Sans MS"/>
                <w:b/>
                <w:sz w:val="18"/>
                <w:szCs w:val="18"/>
              </w:rPr>
              <w:t>As computer Experts:</w:t>
            </w:r>
          </w:p>
          <w:p w:rsidR="0006108F" w:rsidRPr="00C9515A" w:rsidRDefault="00C9515A" w:rsidP="005962B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515A">
              <w:rPr>
                <w:rFonts w:ascii="Comic Sans MS" w:hAnsi="Comic Sans MS"/>
                <w:sz w:val="18"/>
                <w:szCs w:val="18"/>
              </w:rPr>
              <w:t>Record data in a tally chart and represent totals.</w:t>
            </w:r>
          </w:p>
          <w:p w:rsidR="00C9515A" w:rsidRPr="00C9515A" w:rsidRDefault="00C9515A" w:rsidP="005962B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515A">
              <w:rPr>
                <w:rFonts w:ascii="Comic Sans MS" w:hAnsi="Comic Sans MS"/>
                <w:sz w:val="18"/>
                <w:szCs w:val="18"/>
              </w:rPr>
              <w:t>Enter data into a computer.</w:t>
            </w:r>
          </w:p>
          <w:p w:rsidR="00C9515A" w:rsidRPr="00C9515A" w:rsidRDefault="00C9515A" w:rsidP="005962B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515A">
              <w:rPr>
                <w:rFonts w:ascii="Comic Sans MS" w:hAnsi="Comic Sans MS"/>
                <w:sz w:val="18"/>
                <w:szCs w:val="18"/>
              </w:rPr>
              <w:t>Create a pictogram and explain what it shows.</w:t>
            </w:r>
          </w:p>
          <w:p w:rsidR="00C9515A" w:rsidRPr="00C9515A" w:rsidRDefault="00C9515A" w:rsidP="005962B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515A">
              <w:rPr>
                <w:rFonts w:ascii="Comic Sans MS" w:hAnsi="Comic Sans MS"/>
                <w:sz w:val="18"/>
                <w:szCs w:val="18"/>
              </w:rPr>
              <w:t>Collect data.</w:t>
            </w:r>
          </w:p>
          <w:p w:rsidR="00C9515A" w:rsidRPr="00C9515A" w:rsidRDefault="00C9515A" w:rsidP="005962B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515A">
              <w:rPr>
                <w:rFonts w:ascii="Comic Sans MS" w:hAnsi="Comic Sans MS"/>
                <w:sz w:val="18"/>
                <w:szCs w:val="18"/>
              </w:rPr>
              <w:t>Use a computer program to represent information in different ways.</w:t>
            </w:r>
          </w:p>
          <w:p w:rsidR="00C9515A" w:rsidRPr="0024037D" w:rsidRDefault="00C9515A" w:rsidP="005962B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C17C2E" w:rsidRPr="007B72D5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B72D5">
              <w:rPr>
                <w:rFonts w:ascii="Comic Sans MS" w:hAnsi="Comic Sans MS"/>
                <w:b/>
                <w:sz w:val="18"/>
                <w:szCs w:val="18"/>
              </w:rPr>
              <w:t>As scientists:</w:t>
            </w:r>
          </w:p>
          <w:p w:rsidR="007B72D5" w:rsidRPr="007B72D5" w:rsidRDefault="007B72D5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7B72D5">
              <w:rPr>
                <w:rFonts w:ascii="Comic Sans MS" w:hAnsi="Comic Sans MS"/>
                <w:sz w:val="18"/>
                <w:szCs w:val="18"/>
              </w:rPr>
              <w:t>Know the difference between seeds and bulbs</w:t>
            </w:r>
          </w:p>
          <w:p w:rsidR="007B72D5" w:rsidRPr="007B72D5" w:rsidRDefault="007B72D5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7B72D5">
              <w:rPr>
                <w:rFonts w:ascii="Comic Sans MS" w:hAnsi="Comic Sans MS"/>
                <w:sz w:val="18"/>
                <w:szCs w:val="18"/>
              </w:rPr>
              <w:t>Experiment what plants need to grow</w:t>
            </w:r>
          </w:p>
          <w:p w:rsidR="007B72D5" w:rsidRPr="007B72D5" w:rsidRDefault="007B72D5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7B72D5">
              <w:rPr>
                <w:rFonts w:ascii="Comic Sans MS" w:hAnsi="Comic Sans MS"/>
                <w:sz w:val="18"/>
                <w:szCs w:val="18"/>
              </w:rPr>
              <w:t>Describe what plants need to grow and stay healthy</w:t>
            </w:r>
          </w:p>
          <w:p w:rsidR="007B72D5" w:rsidRPr="007B72D5" w:rsidRDefault="007B72D5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7B72D5">
              <w:rPr>
                <w:rFonts w:ascii="Comic Sans MS" w:hAnsi="Comic Sans MS"/>
                <w:sz w:val="18"/>
                <w:szCs w:val="18"/>
              </w:rPr>
              <w:t>Describe the lifecycles of a plant</w:t>
            </w:r>
          </w:p>
          <w:p w:rsidR="007B72D5" w:rsidRPr="007B72D5" w:rsidRDefault="007B72D5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7B72D5">
              <w:rPr>
                <w:rFonts w:ascii="Comic Sans MS" w:hAnsi="Comic Sans MS"/>
                <w:sz w:val="18"/>
                <w:szCs w:val="18"/>
              </w:rPr>
              <w:t>Understand plants adapt to suit their environment</w:t>
            </w:r>
          </w:p>
          <w:p w:rsidR="00140326" w:rsidRPr="007B72D5" w:rsidRDefault="007B72D5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7B72D5">
              <w:rPr>
                <w:rFonts w:ascii="Comic Sans MS" w:hAnsi="Comic Sans MS"/>
                <w:sz w:val="18"/>
                <w:szCs w:val="18"/>
              </w:rPr>
              <w:t>Observe and record the growth of plants over time.</w:t>
            </w: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0024BD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024BD">
              <w:rPr>
                <w:rFonts w:ascii="Comic Sans MS" w:hAnsi="Comic Sans MS"/>
                <w:b/>
                <w:sz w:val="18"/>
                <w:szCs w:val="18"/>
              </w:rPr>
              <w:t>As readers:</w:t>
            </w:r>
          </w:p>
          <w:p w:rsidR="00052537" w:rsidRPr="000024BD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Apply phonic knowledge and skills as the route to decode words until automatic decoding has become embedded and reading is fluent.</w:t>
            </w:r>
          </w:p>
          <w:p w:rsidR="00052537" w:rsidRPr="000024BD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 xml:space="preserve">Read accurately by blending the sounds in words.  </w:t>
            </w:r>
          </w:p>
          <w:p w:rsidR="00052537" w:rsidRPr="000024BD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Read accurately words of two or more syllables.</w:t>
            </w:r>
          </w:p>
          <w:p w:rsidR="00052537" w:rsidRPr="000024BD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 xml:space="preserve">Listen to, discuss and express views about stories at a level beyond that at which they can read independently.  </w:t>
            </w:r>
          </w:p>
          <w:p w:rsidR="00052537" w:rsidRPr="000024BD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 xml:space="preserve">Discuss the sequence of events in stories.  </w:t>
            </w:r>
          </w:p>
          <w:p w:rsidR="00052537" w:rsidRPr="000024BD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 xml:space="preserve">Become increasingly familiar with retelling stories.  </w:t>
            </w:r>
          </w:p>
          <w:p w:rsidR="00911DB0" w:rsidRPr="0024037D" w:rsidRDefault="00052537" w:rsidP="0014032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Answering and answering questions.</w:t>
            </w:r>
            <w:r w:rsidR="004E17EB" w:rsidRPr="000024BD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47" w:type="dxa"/>
          </w:tcPr>
          <w:p w:rsidR="00A83C62" w:rsidRPr="00903788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903788">
              <w:rPr>
                <w:rFonts w:ascii="Comic Sans MS" w:hAnsi="Comic Sans MS"/>
                <w:b/>
                <w:sz w:val="18"/>
                <w:szCs w:val="18"/>
              </w:rPr>
              <w:t>As Historians:</w:t>
            </w:r>
          </w:p>
          <w:p w:rsidR="00486E52" w:rsidRPr="00903788" w:rsidRDefault="00903788" w:rsidP="00594D91">
            <w:pPr>
              <w:pStyle w:val="NoSpacing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  <w:r w:rsidRPr="00903788"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  <w:t>Museum Visit</w:t>
            </w:r>
          </w:p>
          <w:p w:rsidR="00903788" w:rsidRDefault="00903788" w:rsidP="00903788">
            <w:pPr>
              <w:pStyle w:val="NoSpacing"/>
              <w:rPr>
                <w:rFonts w:ascii="Comic Sans MS" w:hAnsi="Comic Sans MS"/>
                <w:sz w:val="18"/>
                <w:szCs w:val="18"/>
                <w:shd w:val="clear" w:color="auto" w:fill="FFFFFF"/>
              </w:rPr>
            </w:pPr>
            <w:r w:rsidRPr="00903788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Explore people from the past who are famous in the Vale for their passions and achievements.</w:t>
            </w:r>
          </w:p>
          <w:p w:rsidR="00903788" w:rsidRPr="00903788" w:rsidRDefault="00903788" w:rsidP="00903788">
            <w:pPr>
              <w:pStyle w:val="NoSpacing"/>
              <w:rPr>
                <w:rFonts w:ascii="Comic Sans MS" w:hAnsi="Comic Sans MS"/>
                <w:sz w:val="18"/>
                <w:szCs w:val="18"/>
                <w:shd w:val="clear" w:color="auto" w:fill="FFFFFF"/>
              </w:rPr>
            </w:pPr>
            <w:r w:rsidRPr="00903788">
              <w:rPr>
                <w:rFonts w:ascii="Comic Sans MS" w:hAnsi="Comic Sans MS"/>
                <w:b/>
                <w:sz w:val="18"/>
                <w:szCs w:val="18"/>
                <w:shd w:val="clear" w:color="auto" w:fill="FFFFFF"/>
              </w:rPr>
              <w:t>Key figure:</w:t>
            </w:r>
            <w:r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Jethro </w:t>
            </w:r>
            <w:proofErr w:type="spellStart"/>
            <w:r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Tull</w:t>
            </w:r>
            <w:proofErr w:type="spellEnd"/>
            <w:r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and his role in the agricultural revolution</w:t>
            </w:r>
          </w:p>
          <w:p w:rsidR="00903788" w:rsidRPr="0024037D" w:rsidRDefault="00903788" w:rsidP="00903788">
            <w:pPr>
              <w:pStyle w:val="NoSpacing"/>
              <w:rPr>
                <w:rFonts w:ascii="OpenSans" w:eastAsia="Times New Roman" w:hAnsi="OpenSans"/>
                <w:color w:val="FF0000"/>
                <w:sz w:val="20"/>
                <w:szCs w:val="20"/>
                <w:lang w:eastAsia="en-GB"/>
              </w:rPr>
            </w:pPr>
            <w:r w:rsidRPr="00903788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Explore farming implements from the past and identify their uses.</w:t>
            </w:r>
          </w:p>
        </w:tc>
        <w:tc>
          <w:tcPr>
            <w:tcW w:w="3847" w:type="dxa"/>
          </w:tcPr>
          <w:p w:rsidR="00CD21E2" w:rsidRPr="00380B95" w:rsidRDefault="00CD21E2" w:rsidP="00CD21E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80B95">
              <w:rPr>
                <w:rFonts w:ascii="Comic Sans MS" w:hAnsi="Comic Sans MS"/>
                <w:b/>
                <w:sz w:val="18"/>
                <w:szCs w:val="18"/>
              </w:rPr>
              <w:t>Religious Education:</w:t>
            </w:r>
          </w:p>
          <w:p w:rsidR="00B87A91" w:rsidRPr="00380B95" w:rsidRDefault="00380B95" w:rsidP="00CD21E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80B95">
              <w:rPr>
                <w:rFonts w:ascii="Comic Sans MS" w:hAnsi="Comic Sans MS"/>
                <w:sz w:val="18"/>
                <w:szCs w:val="18"/>
              </w:rPr>
              <w:t>How important is it to Christians that Jesus came back to life after his crucifixion?</w:t>
            </w:r>
          </w:p>
          <w:p w:rsidR="00380B95" w:rsidRPr="0024037D" w:rsidRDefault="00380B95" w:rsidP="00CD21E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380B95">
              <w:rPr>
                <w:rFonts w:ascii="Comic Sans MS" w:hAnsi="Comic Sans MS"/>
                <w:sz w:val="18"/>
                <w:szCs w:val="18"/>
              </w:rPr>
              <w:t>R</w:t>
            </w:r>
            <w:r w:rsidRPr="00380B95">
              <w:rPr>
                <w:rFonts w:ascii="Comic Sans MS" w:hAnsi="Comic Sans MS"/>
                <w:sz w:val="18"/>
                <w:szCs w:val="18"/>
              </w:rPr>
              <w:t>e-tell the Easter story and understand what Jesus’ resurrection means for Christians.</w:t>
            </w:r>
          </w:p>
        </w:tc>
        <w:tc>
          <w:tcPr>
            <w:tcW w:w="3847" w:type="dxa"/>
          </w:tcPr>
          <w:p w:rsidR="00FD7172" w:rsidRPr="0024268F" w:rsidRDefault="00FD7172" w:rsidP="00FD717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4268F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A</w:t>
            </w:r>
            <w:r w:rsidRPr="0024268F">
              <w:rPr>
                <w:rFonts w:ascii="Comic Sans MS" w:hAnsi="Comic Sans MS"/>
                <w:b/>
                <w:sz w:val="18"/>
                <w:szCs w:val="18"/>
              </w:rPr>
              <w:t>s citizens (PSHCE):</w:t>
            </w:r>
          </w:p>
          <w:p w:rsidR="00B87A91" w:rsidRPr="0024268F" w:rsidRDefault="0024268F" w:rsidP="002426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>Healthy Me</w:t>
            </w:r>
          </w:p>
          <w:p w:rsidR="00B87A91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>I know what I need to keep my body healthy.</w:t>
            </w:r>
          </w:p>
          <w:p w:rsidR="0024268F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>I know some things that make me feel relaxed and some that make me feel stressed.</w:t>
            </w:r>
          </w:p>
          <w:p w:rsidR="0024268F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>I know food groups which keep my body healthy.</w:t>
            </w:r>
          </w:p>
          <w:p w:rsidR="0024268F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 xml:space="preserve">I know how to use </w:t>
            </w:r>
            <w:r w:rsidR="00FB1B77" w:rsidRPr="0024268F">
              <w:rPr>
                <w:rFonts w:ascii="Comic Sans MS" w:hAnsi="Comic Sans MS"/>
                <w:sz w:val="18"/>
                <w:szCs w:val="18"/>
              </w:rPr>
              <w:t>medicines</w:t>
            </w:r>
            <w:r w:rsidRPr="0024268F">
              <w:rPr>
                <w:rFonts w:ascii="Comic Sans MS" w:hAnsi="Comic Sans MS"/>
                <w:sz w:val="18"/>
                <w:szCs w:val="18"/>
              </w:rPr>
              <w:t xml:space="preserve"> safely.</w:t>
            </w:r>
          </w:p>
          <w:p w:rsidR="0024268F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>I can make some healthy snacks and explain why they are good for my body.</w:t>
            </w:r>
          </w:p>
          <w:p w:rsidR="0024268F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4268F">
              <w:rPr>
                <w:rFonts w:ascii="Comic Sans MS" w:hAnsi="Comic Sans MS"/>
                <w:sz w:val="18"/>
                <w:szCs w:val="18"/>
              </w:rPr>
              <w:t>I feel positive about caring for my body and keeping it healthy.</w:t>
            </w:r>
          </w:p>
          <w:p w:rsidR="0024268F" w:rsidRPr="0024268F" w:rsidRDefault="0024268F" w:rsidP="0026265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25A0A" w:rsidRPr="00B25A0A" w:rsidTr="005E7297">
        <w:trPr>
          <w:trHeight w:val="1893"/>
        </w:trPr>
        <w:tc>
          <w:tcPr>
            <w:tcW w:w="3847" w:type="dxa"/>
            <w:gridSpan w:val="2"/>
          </w:tcPr>
          <w:p w:rsidR="00A83C62" w:rsidRPr="00237630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23763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As design technologists:</w:t>
            </w:r>
          </w:p>
          <w:p w:rsidR="00911DB0" w:rsidRPr="00237630" w:rsidRDefault="00BF01E0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237630">
              <w:rPr>
                <w:rFonts w:ascii="Comic Sans MS" w:hAnsi="Comic Sans MS"/>
                <w:sz w:val="18"/>
                <w:szCs w:val="18"/>
              </w:rPr>
              <w:t>Apply</w:t>
            </w:r>
            <w:r w:rsidR="00237630" w:rsidRPr="00237630">
              <w:rPr>
                <w:rFonts w:ascii="Comic Sans MS" w:hAnsi="Comic Sans MS"/>
                <w:sz w:val="18"/>
                <w:szCs w:val="18"/>
              </w:rPr>
              <w:t xml:space="preserve"> knowledge of slider mechanisms</w:t>
            </w:r>
            <w:r w:rsidRPr="00237630">
              <w:rPr>
                <w:rFonts w:ascii="Comic Sans MS" w:hAnsi="Comic Sans MS"/>
                <w:sz w:val="18"/>
                <w:szCs w:val="18"/>
              </w:rPr>
              <w:t xml:space="preserve"> to make products.</w:t>
            </w:r>
          </w:p>
          <w:p w:rsidR="00237630" w:rsidRPr="00237630" w:rsidRDefault="00237630" w:rsidP="0023763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237630">
              <w:rPr>
                <w:rFonts w:ascii="Comic Sans MS" w:hAnsi="Comic Sans MS"/>
                <w:sz w:val="18"/>
                <w:szCs w:val="18"/>
              </w:rPr>
              <w:t>Apply</w:t>
            </w:r>
            <w:r w:rsidRPr="00237630">
              <w:rPr>
                <w:rFonts w:ascii="Comic Sans MS" w:hAnsi="Comic Sans MS"/>
                <w:sz w:val="18"/>
                <w:szCs w:val="18"/>
              </w:rPr>
              <w:t xml:space="preserve"> knowledge of lever</w:t>
            </w:r>
            <w:r w:rsidRPr="00237630">
              <w:rPr>
                <w:rFonts w:ascii="Comic Sans MS" w:hAnsi="Comic Sans MS"/>
                <w:sz w:val="18"/>
                <w:szCs w:val="18"/>
              </w:rPr>
              <w:t xml:space="preserve"> mechanisms</w:t>
            </w:r>
            <w:r w:rsidRPr="00237630">
              <w:rPr>
                <w:rFonts w:ascii="Comic Sans MS" w:hAnsi="Comic Sans MS"/>
                <w:sz w:val="18"/>
                <w:szCs w:val="18"/>
              </w:rPr>
              <w:t xml:space="preserve"> to make litter grabbers</w:t>
            </w:r>
            <w:r w:rsidRPr="00237630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237630" w:rsidRPr="00237630" w:rsidRDefault="00237630" w:rsidP="0023763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237630">
              <w:rPr>
                <w:rFonts w:ascii="Comic Sans MS" w:hAnsi="Comic Sans MS"/>
                <w:sz w:val="18"/>
                <w:szCs w:val="18"/>
              </w:rPr>
              <w:t>Understand the steps in a design process.</w:t>
            </w:r>
          </w:p>
          <w:p w:rsidR="00237630" w:rsidRDefault="00237630" w:rsidP="00237630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237630" w:rsidRPr="0024037D" w:rsidRDefault="00237630" w:rsidP="00B25A0A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BF01E0" w:rsidRPr="0024037D" w:rsidRDefault="00BF01E0" w:rsidP="00B25A0A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A83C62" w:rsidRPr="00E9748E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9748E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B0396B" w:rsidRPr="00E9748E" w:rsidRDefault="00E9748E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E9748E">
              <w:rPr>
                <w:rFonts w:ascii="Comic Sans MS" w:hAnsi="Comic Sans MS"/>
                <w:b/>
                <w:sz w:val="18"/>
                <w:szCs w:val="18"/>
              </w:rPr>
              <w:t>Money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Count, compare and calculate with money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Find change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E9748E">
              <w:rPr>
                <w:rFonts w:ascii="Comic Sans MS" w:hAnsi="Comic Sans MS"/>
                <w:b/>
                <w:sz w:val="18"/>
                <w:szCs w:val="18"/>
              </w:rPr>
              <w:t>Length and Height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Measure in centimetres and metres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Compare and order lengths and heights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E9748E">
              <w:rPr>
                <w:rFonts w:ascii="Comic Sans MS" w:hAnsi="Comic Sans MS"/>
                <w:b/>
                <w:sz w:val="18"/>
                <w:szCs w:val="18"/>
              </w:rPr>
              <w:t>Multiplication and division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Recognise and make equal groups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Understand and identify x for multiple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Use arrays</w:t>
            </w:r>
          </w:p>
          <w:p w:rsidR="00E9748E" w:rsidRPr="00E9748E" w:rsidRDefault="00E9748E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748E">
              <w:rPr>
                <w:rFonts w:ascii="Comic Sans MS" w:hAnsi="Comic Sans MS"/>
                <w:sz w:val="18"/>
                <w:szCs w:val="18"/>
              </w:rPr>
              <w:t>Multiple and divide by 2, 5 and 10</w:t>
            </w:r>
          </w:p>
          <w:p w:rsidR="00E9748E" w:rsidRPr="0024037D" w:rsidRDefault="00E9748E" w:rsidP="00E9748E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D7172" w:rsidRPr="0024037D" w:rsidRDefault="00FD7172" w:rsidP="00B0396B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B0396B" w:rsidRPr="002340B3" w:rsidRDefault="00266251" w:rsidP="00B0396B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2340B3">
              <w:rPr>
                <w:rFonts w:ascii="Comic Sans MS" w:hAnsi="Comic Sans MS"/>
                <w:b/>
                <w:sz w:val="18"/>
                <w:szCs w:val="18"/>
              </w:rPr>
              <w:t>As g</w:t>
            </w:r>
            <w:r w:rsidR="00B0396B" w:rsidRPr="002340B3">
              <w:rPr>
                <w:rFonts w:ascii="Comic Sans MS" w:hAnsi="Comic Sans MS"/>
                <w:b/>
                <w:sz w:val="18"/>
                <w:szCs w:val="18"/>
              </w:rPr>
              <w:t>eographers:</w:t>
            </w:r>
          </w:p>
          <w:p w:rsidR="00590237" w:rsidRPr="002340B3" w:rsidRDefault="002340B3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340B3">
              <w:rPr>
                <w:rFonts w:ascii="Comic Sans MS" w:hAnsi="Comic Sans MS"/>
                <w:bCs/>
                <w:sz w:val="18"/>
                <w:szCs w:val="18"/>
              </w:rPr>
              <w:t>Explore what farms are and why they are important.</w:t>
            </w:r>
          </w:p>
          <w:p w:rsidR="002340B3" w:rsidRPr="002340B3" w:rsidRDefault="002340B3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340B3">
              <w:rPr>
                <w:rFonts w:ascii="Comic Sans MS" w:hAnsi="Comic Sans MS"/>
                <w:bCs/>
                <w:sz w:val="18"/>
                <w:szCs w:val="18"/>
              </w:rPr>
              <w:t>Explore why farms are found in rural areas.</w:t>
            </w:r>
          </w:p>
          <w:p w:rsidR="002340B3" w:rsidRPr="002340B3" w:rsidRDefault="002340B3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340B3">
              <w:rPr>
                <w:rFonts w:ascii="Comic Sans MS" w:hAnsi="Comic Sans MS"/>
                <w:bCs/>
                <w:sz w:val="18"/>
                <w:szCs w:val="18"/>
              </w:rPr>
              <w:t xml:space="preserve">Use a compass to navigate around a farm. </w:t>
            </w:r>
          </w:p>
          <w:p w:rsidR="002340B3" w:rsidRPr="002340B3" w:rsidRDefault="002340B3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340B3">
              <w:rPr>
                <w:rFonts w:ascii="Comic Sans MS" w:hAnsi="Comic Sans MS"/>
                <w:bCs/>
                <w:sz w:val="18"/>
                <w:szCs w:val="18"/>
              </w:rPr>
              <w:t>Construct a farm map.</w:t>
            </w:r>
          </w:p>
          <w:p w:rsidR="002340B3" w:rsidRPr="002340B3" w:rsidRDefault="002340B3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340B3">
              <w:rPr>
                <w:rFonts w:ascii="Comic Sans MS" w:hAnsi="Comic Sans MS"/>
                <w:bCs/>
                <w:sz w:val="18"/>
                <w:szCs w:val="18"/>
              </w:rPr>
              <w:t>Recap the four seasons and how this changes farm activities.</w:t>
            </w:r>
          </w:p>
          <w:p w:rsidR="002340B3" w:rsidRPr="0024037D" w:rsidRDefault="002340B3" w:rsidP="004B3B2A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  <w:r w:rsidRPr="002340B3">
              <w:rPr>
                <w:rFonts w:ascii="Comic Sans MS" w:hAnsi="Comic Sans MS"/>
                <w:bCs/>
                <w:sz w:val="18"/>
                <w:szCs w:val="18"/>
              </w:rPr>
              <w:t>Identify the differences between urban and rural areas in terms of human and physical features.</w:t>
            </w:r>
          </w:p>
        </w:tc>
        <w:tc>
          <w:tcPr>
            <w:tcW w:w="3847" w:type="dxa"/>
          </w:tcPr>
          <w:p w:rsidR="00FD7172" w:rsidRPr="000024BD" w:rsidRDefault="00FD7172" w:rsidP="00FD717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0024BD">
              <w:rPr>
                <w:rFonts w:ascii="Comic Sans MS" w:hAnsi="Comic Sans MS"/>
                <w:b/>
                <w:sz w:val="18"/>
                <w:szCs w:val="18"/>
              </w:rPr>
              <w:t>As musicians:</w:t>
            </w:r>
          </w:p>
          <w:p w:rsidR="005962B2" w:rsidRPr="000024BD" w:rsidRDefault="005962B2" w:rsidP="00FD717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0024BD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="000024BD" w:rsidRPr="000024BD">
              <w:rPr>
                <w:rFonts w:ascii="Comic Sans MS" w:hAnsi="Comic Sans MS"/>
                <w:b/>
                <w:sz w:val="18"/>
                <w:szCs w:val="18"/>
              </w:rPr>
              <w:t>Inventing a musical story.</w:t>
            </w:r>
          </w:p>
          <w:p w:rsidR="00E217DD" w:rsidRPr="000024BD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 xml:space="preserve">Talk about songs I like and how they make me feel. </w:t>
            </w:r>
          </w:p>
          <w:p w:rsidR="00E217DD" w:rsidRPr="000024BD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Find and keep a steady beat.</w:t>
            </w:r>
          </w:p>
          <w:p w:rsidR="00E217DD" w:rsidRPr="000024BD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Move, dance and perform actions along to music.</w:t>
            </w:r>
          </w:p>
          <w:p w:rsidR="00E217DD" w:rsidRPr="000024BD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Copy and clap back rhythms.</w:t>
            </w:r>
          </w:p>
          <w:p w:rsidR="00E217DD" w:rsidRPr="000024BD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Clap the rhythm of your name.</w:t>
            </w:r>
          </w:p>
          <w:p w:rsidR="005962B2" w:rsidRPr="0024037D" w:rsidRDefault="00E217DD" w:rsidP="00594D91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0024BD">
              <w:rPr>
                <w:rFonts w:ascii="Comic Sans MS" w:hAnsi="Comic Sans MS"/>
                <w:sz w:val="18"/>
                <w:szCs w:val="18"/>
              </w:rPr>
              <w:t>Create rhythms of long and short.</w:t>
            </w:r>
          </w:p>
        </w:tc>
      </w:tr>
      <w:tr w:rsidR="0024037D" w:rsidRPr="0024037D" w:rsidTr="00A83C62">
        <w:trPr>
          <w:trHeight w:val="274"/>
        </w:trPr>
        <w:tc>
          <w:tcPr>
            <w:tcW w:w="3847" w:type="dxa"/>
            <w:gridSpan w:val="2"/>
          </w:tcPr>
          <w:p w:rsidR="002C5227" w:rsidRPr="0024037D" w:rsidRDefault="002C5227" w:rsidP="00B0396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</w:tc>
        <w:tc>
          <w:tcPr>
            <w:tcW w:w="3847" w:type="dxa"/>
          </w:tcPr>
          <w:p w:rsidR="00AE23D5" w:rsidRPr="0024037D" w:rsidRDefault="00AE23D5" w:rsidP="00A83C62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3847" w:type="dxa"/>
          </w:tcPr>
          <w:p w:rsidR="002C5227" w:rsidRPr="0024037D" w:rsidRDefault="002C5227" w:rsidP="00140326">
            <w:pPr>
              <w:rPr>
                <w:rFonts w:ascii="Comic Sans MS" w:hAnsi="Comic Sans MS"/>
                <w:b/>
                <w:color w:val="FF0000"/>
                <w:sz w:val="20"/>
                <w:szCs w:val="18"/>
              </w:rPr>
            </w:pPr>
          </w:p>
        </w:tc>
        <w:tc>
          <w:tcPr>
            <w:tcW w:w="3847" w:type="dxa"/>
          </w:tcPr>
          <w:p w:rsidR="002C5227" w:rsidRPr="0024037D" w:rsidRDefault="002C5227" w:rsidP="00FD7172">
            <w:pPr>
              <w:pStyle w:val="NoSpacing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140326" w:rsidRPr="0024037D" w:rsidTr="0029084B">
        <w:tc>
          <w:tcPr>
            <w:tcW w:w="1696" w:type="dxa"/>
          </w:tcPr>
          <w:p w:rsidR="00140326" w:rsidRPr="0024037D" w:rsidRDefault="00140326" w:rsidP="0029084B">
            <w:pPr>
              <w:tabs>
                <w:tab w:val="left" w:pos="10457"/>
              </w:tabs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B1B77">
              <w:rPr>
                <w:rFonts w:ascii="Comic Sans MS" w:hAnsi="Comic Sans MS"/>
                <w:b/>
                <w:sz w:val="18"/>
                <w:szCs w:val="18"/>
              </w:rPr>
              <w:t>Key Vocabulary:</w:t>
            </w:r>
          </w:p>
        </w:tc>
        <w:tc>
          <w:tcPr>
            <w:tcW w:w="13692" w:type="dxa"/>
            <w:gridSpan w:val="4"/>
          </w:tcPr>
          <w:p w:rsidR="00911DB0" w:rsidRPr="0024037D" w:rsidRDefault="0024268F" w:rsidP="00FD717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237630">
              <w:rPr>
                <w:rFonts w:ascii="Comic Sans MS" w:hAnsi="Comic Sans MS" w:cs="Arial"/>
                <w:sz w:val="18"/>
                <w:szCs w:val="18"/>
              </w:rPr>
              <w:t xml:space="preserve">Lifestyle, motivation relaxation, tense, medicines, balanced, proportion, portion, </w:t>
            </w:r>
            <w:r w:rsidR="00FB1B77" w:rsidRPr="00237630">
              <w:rPr>
                <w:rFonts w:ascii="Comic Sans MS" w:hAnsi="Comic Sans MS" w:cs="Arial"/>
                <w:sz w:val="18"/>
                <w:szCs w:val="18"/>
              </w:rPr>
              <w:t>nutritious, tally, pictogram, data</w:t>
            </w:r>
            <w:r w:rsidR="005E0952" w:rsidRPr="00237630">
              <w:rPr>
                <w:rFonts w:ascii="Comic Sans MS" w:hAnsi="Comic Sans MS" w:cs="Arial"/>
                <w:sz w:val="18"/>
                <w:szCs w:val="18"/>
              </w:rPr>
              <w:t>, photosynthesis, carbon dioxide, oxygen, glucose, pollination, germination, crop, forests, seedlings, multiplication, division, groupings, flight, vault, resurrection</w:t>
            </w:r>
            <w:r w:rsidR="004C2629" w:rsidRPr="00237630">
              <w:rPr>
                <w:rFonts w:ascii="Comic Sans MS" w:hAnsi="Comic Sans MS" w:cs="Arial"/>
                <w:sz w:val="18"/>
                <w:szCs w:val="18"/>
              </w:rPr>
              <w:t>, agriculture</w:t>
            </w:r>
            <w:r w:rsidR="00237630" w:rsidRPr="00237630">
              <w:rPr>
                <w:rFonts w:ascii="Comic Sans MS" w:hAnsi="Comic Sans MS" w:cs="Arial"/>
                <w:sz w:val="18"/>
                <w:szCs w:val="18"/>
              </w:rPr>
              <w:t>, rear, guide bridge, rotating, horizontal, diagonal, vertical, attach, inspiration, purpose.</w:t>
            </w:r>
          </w:p>
        </w:tc>
      </w:tr>
    </w:tbl>
    <w:p w:rsidR="001B3A64" w:rsidRPr="0024037D" w:rsidRDefault="001B3A64">
      <w:pPr>
        <w:rPr>
          <w:color w:val="FF0000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525"/>
        <w:gridCol w:w="4820"/>
        <w:gridCol w:w="5391"/>
      </w:tblGrid>
      <w:tr w:rsidR="0024037D" w:rsidRPr="0024037D" w:rsidTr="005E7297">
        <w:trPr>
          <w:jc w:val="center"/>
        </w:trPr>
        <w:tc>
          <w:tcPr>
            <w:tcW w:w="1715" w:type="dxa"/>
            <w:vMerge w:val="restart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Curriculum Drivers:</w:t>
            </w:r>
          </w:p>
        </w:tc>
        <w:tc>
          <w:tcPr>
            <w:tcW w:w="3525" w:type="dxa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Curiosity:</w:t>
            </w:r>
          </w:p>
        </w:tc>
        <w:tc>
          <w:tcPr>
            <w:tcW w:w="4820" w:type="dxa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Knowledge of the wider world:</w:t>
            </w:r>
          </w:p>
        </w:tc>
        <w:tc>
          <w:tcPr>
            <w:tcW w:w="5391" w:type="dxa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Aspirations:</w:t>
            </w:r>
          </w:p>
        </w:tc>
      </w:tr>
      <w:tr w:rsidR="00E306FA" w:rsidRPr="0024037D" w:rsidTr="005E7297">
        <w:trPr>
          <w:trHeight w:val="694"/>
          <w:jc w:val="center"/>
        </w:trPr>
        <w:tc>
          <w:tcPr>
            <w:tcW w:w="1715" w:type="dxa"/>
            <w:vMerge/>
            <w:shd w:val="clear" w:color="auto" w:fill="auto"/>
          </w:tcPr>
          <w:p w:rsidR="00E306FA" w:rsidRPr="0024037D" w:rsidRDefault="00E306FA" w:rsidP="00E306FA">
            <w:pPr>
              <w:spacing w:after="200" w:line="276" w:lineRule="auto"/>
              <w:rPr>
                <w:rFonts w:ascii="Comic Sans MS" w:eastAsia="Times New Roman" w:hAnsi="Comic Sans MS" w:cs="Times New Roman"/>
                <w:color w:val="FF0000"/>
                <w:sz w:val="18"/>
                <w:szCs w:val="20"/>
              </w:rPr>
            </w:pPr>
          </w:p>
        </w:tc>
        <w:tc>
          <w:tcPr>
            <w:tcW w:w="3525" w:type="dxa"/>
            <w:shd w:val="clear" w:color="auto" w:fill="auto"/>
          </w:tcPr>
          <w:p w:rsidR="00E306FA" w:rsidRPr="00536FCB" w:rsidRDefault="00E306FA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536FCB">
              <w:rPr>
                <w:rFonts w:ascii="Comic Sans MS" w:hAnsi="Comic Sans MS"/>
                <w:sz w:val="18"/>
                <w:szCs w:val="20"/>
              </w:rPr>
              <w:t>What happens in spring?</w:t>
            </w:r>
          </w:p>
          <w:p w:rsidR="00E306FA" w:rsidRPr="00536FCB" w:rsidRDefault="00536FCB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How can I help the world around</w:t>
            </w:r>
            <w:bookmarkStart w:id="0" w:name="_GoBack"/>
            <w:bookmarkEnd w:id="0"/>
            <w:r>
              <w:rPr>
                <w:rFonts w:ascii="Comic Sans MS" w:hAnsi="Comic Sans MS"/>
                <w:sz w:val="18"/>
                <w:szCs w:val="20"/>
              </w:rPr>
              <w:t xml:space="preserve"> me?</w:t>
            </w:r>
          </w:p>
        </w:tc>
        <w:tc>
          <w:tcPr>
            <w:tcW w:w="4820" w:type="dxa"/>
            <w:shd w:val="clear" w:color="auto" w:fill="auto"/>
          </w:tcPr>
          <w:p w:rsidR="00E306FA" w:rsidRPr="00536FCB" w:rsidRDefault="00E306FA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536FCB">
              <w:rPr>
                <w:rFonts w:ascii="Comic Sans MS" w:hAnsi="Comic Sans MS"/>
                <w:sz w:val="18"/>
                <w:szCs w:val="20"/>
              </w:rPr>
              <w:t>Where does my food come from?</w:t>
            </w:r>
          </w:p>
        </w:tc>
        <w:tc>
          <w:tcPr>
            <w:tcW w:w="5391" w:type="dxa"/>
            <w:shd w:val="clear" w:color="auto" w:fill="auto"/>
          </w:tcPr>
          <w:p w:rsidR="00536FCB" w:rsidRDefault="00536FCB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Knowledge of the agricultural industry.</w:t>
            </w:r>
          </w:p>
          <w:p w:rsidR="00E306FA" w:rsidRDefault="00536FCB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536FCB">
              <w:rPr>
                <w:rFonts w:ascii="Comic Sans MS" w:hAnsi="Comic Sans MS"/>
                <w:sz w:val="18"/>
                <w:szCs w:val="20"/>
              </w:rPr>
              <w:t>Further exploration of the design processes which occur.</w:t>
            </w:r>
          </w:p>
          <w:p w:rsidR="00536FCB" w:rsidRPr="0024037D" w:rsidRDefault="00536FCB" w:rsidP="00E306FA">
            <w:pPr>
              <w:pStyle w:val="NoSpacing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Knowledge of how to keep myself healthy and happy.</w:t>
            </w:r>
          </w:p>
        </w:tc>
      </w:tr>
    </w:tbl>
    <w:p w:rsidR="00140326" w:rsidRPr="00B25A0A" w:rsidRDefault="00140326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B25A0A" w:rsidRPr="00B25A0A" w:rsidTr="001644E2">
        <w:tc>
          <w:tcPr>
            <w:tcW w:w="1696" w:type="dxa"/>
          </w:tcPr>
          <w:p w:rsidR="001644E2" w:rsidRPr="00B25A0A" w:rsidRDefault="001644E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25A0A">
              <w:rPr>
                <w:rFonts w:ascii="Comic Sans MS" w:hAnsi="Comic Sans MS"/>
                <w:b/>
                <w:sz w:val="18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FD7172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>Homework folders will be sent home. Please complete one piece each week for the term.</w:t>
            </w:r>
          </w:p>
          <w:p w:rsidR="00115561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 xml:space="preserve">Reading or being read </w:t>
            </w:r>
            <w:r w:rsidR="00A0282F" w:rsidRPr="00B25A0A">
              <w:rPr>
                <w:rFonts w:ascii="Comic Sans MS" w:hAnsi="Comic Sans MS"/>
                <w:sz w:val="18"/>
                <w:szCs w:val="20"/>
              </w:rPr>
              <w:t>t</w:t>
            </w:r>
            <w:r w:rsidRPr="00B25A0A">
              <w:rPr>
                <w:rFonts w:ascii="Comic Sans MS" w:hAnsi="Comic Sans MS"/>
                <w:sz w:val="18"/>
                <w:szCs w:val="20"/>
              </w:rPr>
              <w:t>o as much as possible (ideally every day!) at home.</w:t>
            </w:r>
          </w:p>
        </w:tc>
      </w:tr>
    </w:tbl>
    <w:p w:rsidR="001644E2" w:rsidRDefault="001644E2"/>
    <w:sectPr w:rsidR="001644E2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11"/>
    <w:multiLevelType w:val="multilevel"/>
    <w:tmpl w:val="758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6CF"/>
    <w:multiLevelType w:val="multilevel"/>
    <w:tmpl w:val="549A07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A712B"/>
    <w:multiLevelType w:val="multilevel"/>
    <w:tmpl w:val="AA0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8344A"/>
    <w:multiLevelType w:val="multilevel"/>
    <w:tmpl w:val="7AA80A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1A2426"/>
    <w:multiLevelType w:val="multilevel"/>
    <w:tmpl w:val="FE302EE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62989"/>
    <w:multiLevelType w:val="multilevel"/>
    <w:tmpl w:val="32BE1D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653075"/>
    <w:multiLevelType w:val="multilevel"/>
    <w:tmpl w:val="72020FC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EB4C15"/>
    <w:multiLevelType w:val="hybridMultilevel"/>
    <w:tmpl w:val="EB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82C20"/>
    <w:multiLevelType w:val="multilevel"/>
    <w:tmpl w:val="FFD2D65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024BD"/>
    <w:rsid w:val="000168EE"/>
    <w:rsid w:val="00020981"/>
    <w:rsid w:val="000326B8"/>
    <w:rsid w:val="00052537"/>
    <w:rsid w:val="0006108F"/>
    <w:rsid w:val="0006714B"/>
    <w:rsid w:val="00081235"/>
    <w:rsid w:val="000B7B0A"/>
    <w:rsid w:val="00104630"/>
    <w:rsid w:val="00115561"/>
    <w:rsid w:val="00140326"/>
    <w:rsid w:val="001644E2"/>
    <w:rsid w:val="00176769"/>
    <w:rsid w:val="001B1604"/>
    <w:rsid w:val="001B3A64"/>
    <w:rsid w:val="001F606F"/>
    <w:rsid w:val="002340B3"/>
    <w:rsid w:val="0023619B"/>
    <w:rsid w:val="00237630"/>
    <w:rsid w:val="0024037D"/>
    <w:rsid w:val="0024268F"/>
    <w:rsid w:val="00262653"/>
    <w:rsid w:val="00266251"/>
    <w:rsid w:val="002A7374"/>
    <w:rsid w:val="002C5227"/>
    <w:rsid w:val="002C6DC6"/>
    <w:rsid w:val="002E03FE"/>
    <w:rsid w:val="00380B95"/>
    <w:rsid w:val="00393102"/>
    <w:rsid w:val="003A6B07"/>
    <w:rsid w:val="003B5F95"/>
    <w:rsid w:val="003E404D"/>
    <w:rsid w:val="00415E3B"/>
    <w:rsid w:val="00420D51"/>
    <w:rsid w:val="0046107A"/>
    <w:rsid w:val="00486E52"/>
    <w:rsid w:val="00487FA4"/>
    <w:rsid w:val="004B3B2A"/>
    <w:rsid w:val="004C1035"/>
    <w:rsid w:val="004C2629"/>
    <w:rsid w:val="004D40C5"/>
    <w:rsid w:val="004E17EB"/>
    <w:rsid w:val="00525775"/>
    <w:rsid w:val="00536FCB"/>
    <w:rsid w:val="0054640D"/>
    <w:rsid w:val="00590237"/>
    <w:rsid w:val="00594D91"/>
    <w:rsid w:val="005962B2"/>
    <w:rsid w:val="005E0952"/>
    <w:rsid w:val="005E7297"/>
    <w:rsid w:val="00624D80"/>
    <w:rsid w:val="0062692A"/>
    <w:rsid w:val="00643C9A"/>
    <w:rsid w:val="0069421F"/>
    <w:rsid w:val="006A4223"/>
    <w:rsid w:val="006B2F98"/>
    <w:rsid w:val="006C66A4"/>
    <w:rsid w:val="006E1F10"/>
    <w:rsid w:val="00757DA9"/>
    <w:rsid w:val="007A2DCC"/>
    <w:rsid w:val="007B72D5"/>
    <w:rsid w:val="007E1E1B"/>
    <w:rsid w:val="00833872"/>
    <w:rsid w:val="00852DF2"/>
    <w:rsid w:val="008A3FD2"/>
    <w:rsid w:val="008C5395"/>
    <w:rsid w:val="008D6897"/>
    <w:rsid w:val="00902A29"/>
    <w:rsid w:val="00903788"/>
    <w:rsid w:val="0090740D"/>
    <w:rsid w:val="00911DB0"/>
    <w:rsid w:val="00921A5E"/>
    <w:rsid w:val="00942625"/>
    <w:rsid w:val="00957B78"/>
    <w:rsid w:val="009737A8"/>
    <w:rsid w:val="009C64BE"/>
    <w:rsid w:val="009D53BD"/>
    <w:rsid w:val="009E3AF5"/>
    <w:rsid w:val="009E5477"/>
    <w:rsid w:val="00A015AD"/>
    <w:rsid w:val="00A0282F"/>
    <w:rsid w:val="00A41DC0"/>
    <w:rsid w:val="00A46C2B"/>
    <w:rsid w:val="00A52CC9"/>
    <w:rsid w:val="00A57CB6"/>
    <w:rsid w:val="00A61302"/>
    <w:rsid w:val="00A83C62"/>
    <w:rsid w:val="00AC1495"/>
    <w:rsid w:val="00AE23D5"/>
    <w:rsid w:val="00AF5311"/>
    <w:rsid w:val="00B0396B"/>
    <w:rsid w:val="00B20DC3"/>
    <w:rsid w:val="00B25A0A"/>
    <w:rsid w:val="00B77DD1"/>
    <w:rsid w:val="00B8504F"/>
    <w:rsid w:val="00B87A91"/>
    <w:rsid w:val="00BD02C5"/>
    <w:rsid w:val="00BF01E0"/>
    <w:rsid w:val="00C17C2E"/>
    <w:rsid w:val="00C83067"/>
    <w:rsid w:val="00C9515A"/>
    <w:rsid w:val="00CD21E2"/>
    <w:rsid w:val="00D03CEA"/>
    <w:rsid w:val="00D0634D"/>
    <w:rsid w:val="00DD6A2C"/>
    <w:rsid w:val="00E07829"/>
    <w:rsid w:val="00E217DD"/>
    <w:rsid w:val="00E238CC"/>
    <w:rsid w:val="00E306FA"/>
    <w:rsid w:val="00E9748E"/>
    <w:rsid w:val="00EC4221"/>
    <w:rsid w:val="00ED1251"/>
    <w:rsid w:val="00F12E72"/>
    <w:rsid w:val="00F16C9E"/>
    <w:rsid w:val="00FB1B77"/>
    <w:rsid w:val="00FC1A36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4F33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83C62"/>
  </w:style>
  <w:style w:type="character" w:customStyle="1" w:styleId="eop">
    <w:name w:val="eop"/>
    <w:basedOn w:val="DefaultParagraphFont"/>
    <w:rsid w:val="00A83C62"/>
  </w:style>
  <w:style w:type="paragraph" w:styleId="BalloonText">
    <w:name w:val="Balloon Text"/>
    <w:basedOn w:val="Normal"/>
    <w:link w:val="BalloonTextChar"/>
    <w:uiPriority w:val="99"/>
    <w:semiHidden/>
    <w:unhideWhenUsed/>
    <w:rsid w:val="00A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2F"/>
    <w:rPr>
      <w:rFonts w:ascii="Segoe UI" w:hAnsi="Segoe UI" w:cs="Segoe UI"/>
      <w:sz w:val="18"/>
      <w:szCs w:val="18"/>
    </w:rPr>
  </w:style>
  <w:style w:type="paragraph" w:customStyle="1" w:styleId="css-1yfav3y">
    <w:name w:val="css-1yfav3y"/>
    <w:basedOn w:val="Normal"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20</cp:revision>
  <cp:lastPrinted>2022-09-06T12:41:00Z</cp:lastPrinted>
  <dcterms:created xsi:type="dcterms:W3CDTF">2023-02-15T12:54:00Z</dcterms:created>
  <dcterms:modified xsi:type="dcterms:W3CDTF">2023-02-15T14:36:00Z</dcterms:modified>
</cp:coreProperties>
</file>